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231D2" w14:textId="155937DE" w:rsidR="00BE6E07" w:rsidRDefault="00707177" w:rsidP="005000AC">
      <w:pPr>
        <w:jc w:val="center"/>
        <w:rPr>
          <w:rFonts w:ascii="Calibri" w:hAnsi="Calibri" w:cs="Calibri"/>
          <w:b/>
          <w:bCs/>
          <w:sz w:val="22"/>
          <w:szCs w:val="22"/>
        </w:rPr>
      </w:pPr>
      <w:r w:rsidRPr="00707177">
        <w:rPr>
          <w:rFonts w:ascii="Calibri" w:hAnsi="Calibri" w:cs="Calibri"/>
          <w:b/>
          <w:bCs/>
          <w:sz w:val="22"/>
          <w:szCs w:val="22"/>
        </w:rPr>
        <w:t>Job Description</w:t>
      </w:r>
    </w:p>
    <w:p w14:paraId="618E4F01" w14:textId="77777777" w:rsidR="00953FBF" w:rsidRPr="00707177" w:rsidRDefault="00953FBF" w:rsidP="00953FBF">
      <w:pPr>
        <w:jc w:val="center"/>
        <w:rPr>
          <w:rFonts w:ascii="Calibri" w:hAnsi="Calibri" w:cs="Calibr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6987"/>
      </w:tblGrid>
      <w:tr w:rsidR="00BE6E07" w:rsidRPr="00835126" w14:paraId="129434E9" w14:textId="77777777" w:rsidTr="080302EE">
        <w:tc>
          <w:tcPr>
            <w:tcW w:w="2093" w:type="dxa"/>
            <w:shd w:val="clear" w:color="auto" w:fill="auto"/>
          </w:tcPr>
          <w:p w14:paraId="2B79D42C"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Job Title:</w:t>
            </w:r>
          </w:p>
          <w:p w14:paraId="7BCD6AA8" w14:textId="77777777" w:rsidR="00BE6E07" w:rsidRPr="00835126" w:rsidRDefault="00BE6E07">
            <w:pPr>
              <w:rPr>
                <w:rFonts w:ascii="Calibri" w:hAnsi="Calibri" w:cs="Calibri"/>
                <w:b/>
                <w:bCs/>
                <w:sz w:val="22"/>
                <w:szCs w:val="22"/>
              </w:rPr>
            </w:pPr>
          </w:p>
        </w:tc>
        <w:tc>
          <w:tcPr>
            <w:tcW w:w="7193" w:type="dxa"/>
            <w:shd w:val="clear" w:color="auto" w:fill="auto"/>
          </w:tcPr>
          <w:p w14:paraId="1281A499" w14:textId="0762B1C2" w:rsidR="00BE6E07" w:rsidRPr="00FF643F" w:rsidRDefault="023D65BF" w:rsidP="194426F7">
            <w:pPr>
              <w:rPr>
                <w:rFonts w:ascii="Calibri" w:eastAsia="Calibri" w:hAnsi="Calibri" w:cs="Calibri"/>
                <w:sz w:val="22"/>
                <w:szCs w:val="22"/>
              </w:rPr>
            </w:pPr>
            <w:r w:rsidRPr="080302EE">
              <w:rPr>
                <w:rFonts w:ascii="Calibri" w:eastAsia="Calibri" w:hAnsi="Calibri" w:cs="Calibri"/>
                <w:sz w:val="22"/>
                <w:szCs w:val="22"/>
              </w:rPr>
              <w:t>Multi-</w:t>
            </w:r>
            <w:r w:rsidR="00421F98">
              <w:rPr>
                <w:rFonts w:ascii="Calibri" w:eastAsia="Calibri" w:hAnsi="Calibri" w:cs="Calibri"/>
                <w:sz w:val="22"/>
                <w:szCs w:val="22"/>
              </w:rPr>
              <w:t>Trade</w:t>
            </w:r>
            <w:r w:rsidRPr="080302EE">
              <w:rPr>
                <w:rFonts w:ascii="Calibri" w:eastAsia="Calibri" w:hAnsi="Calibri" w:cs="Calibri"/>
                <w:sz w:val="22"/>
                <w:szCs w:val="22"/>
              </w:rPr>
              <w:t xml:space="preserve"> Operative with </w:t>
            </w:r>
            <w:r w:rsidR="00067405">
              <w:rPr>
                <w:rFonts w:ascii="Calibri" w:eastAsia="Calibri" w:hAnsi="Calibri" w:cs="Calibri"/>
                <w:sz w:val="22"/>
                <w:szCs w:val="22"/>
              </w:rPr>
              <w:t>Flooring</w:t>
            </w:r>
          </w:p>
        </w:tc>
      </w:tr>
      <w:tr w:rsidR="00DF308C" w:rsidRPr="00835126" w14:paraId="3AF32572" w14:textId="77777777" w:rsidTr="080302EE">
        <w:tc>
          <w:tcPr>
            <w:tcW w:w="2093" w:type="dxa"/>
            <w:shd w:val="clear" w:color="auto" w:fill="auto"/>
          </w:tcPr>
          <w:p w14:paraId="6FF8AB52" w14:textId="77777777" w:rsidR="00DF308C" w:rsidRDefault="00DF308C">
            <w:pPr>
              <w:rPr>
                <w:rFonts w:ascii="Calibri" w:hAnsi="Calibri" w:cs="Calibri"/>
                <w:b/>
                <w:bCs/>
                <w:sz w:val="22"/>
                <w:szCs w:val="22"/>
              </w:rPr>
            </w:pPr>
            <w:r>
              <w:rPr>
                <w:rFonts w:ascii="Calibri" w:hAnsi="Calibri" w:cs="Calibri"/>
                <w:b/>
                <w:bCs/>
                <w:sz w:val="22"/>
                <w:szCs w:val="22"/>
              </w:rPr>
              <w:t>Hours of Work:</w:t>
            </w:r>
          </w:p>
          <w:p w14:paraId="7F7105CF" w14:textId="597D8513" w:rsidR="00DF308C" w:rsidRPr="00835126" w:rsidRDefault="00DF308C">
            <w:pPr>
              <w:rPr>
                <w:rFonts w:ascii="Calibri" w:hAnsi="Calibri" w:cs="Calibri"/>
                <w:b/>
                <w:bCs/>
                <w:sz w:val="22"/>
                <w:szCs w:val="22"/>
              </w:rPr>
            </w:pPr>
          </w:p>
        </w:tc>
        <w:tc>
          <w:tcPr>
            <w:tcW w:w="7193" w:type="dxa"/>
            <w:shd w:val="clear" w:color="auto" w:fill="auto"/>
          </w:tcPr>
          <w:p w14:paraId="2DF8C039" w14:textId="151605B0" w:rsidR="00DF308C" w:rsidRPr="00FF643F" w:rsidRDefault="15EC884E" w:rsidP="194426F7">
            <w:pPr>
              <w:rPr>
                <w:rFonts w:ascii="Calibri" w:hAnsi="Calibri" w:cs="Calibri"/>
                <w:sz w:val="22"/>
                <w:szCs w:val="22"/>
              </w:rPr>
            </w:pPr>
            <w:r w:rsidRPr="194426F7">
              <w:rPr>
                <w:rFonts w:ascii="Calibri" w:hAnsi="Calibri" w:cs="Calibri"/>
                <w:sz w:val="22"/>
                <w:szCs w:val="22"/>
              </w:rPr>
              <w:t>08:00 to 16:00 Monday to Friday</w:t>
            </w:r>
          </w:p>
        </w:tc>
      </w:tr>
      <w:tr w:rsidR="00BE6E07" w:rsidRPr="00835126" w14:paraId="70CAFA34" w14:textId="77777777" w:rsidTr="080302EE">
        <w:tc>
          <w:tcPr>
            <w:tcW w:w="2093" w:type="dxa"/>
            <w:shd w:val="clear" w:color="auto" w:fill="auto"/>
          </w:tcPr>
          <w:p w14:paraId="5ABE9261"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 xml:space="preserve">Department: </w:t>
            </w:r>
          </w:p>
          <w:p w14:paraId="5C0274DE" w14:textId="77777777" w:rsidR="00BE6E07" w:rsidRPr="00835126" w:rsidRDefault="00BE6E07">
            <w:pPr>
              <w:rPr>
                <w:rFonts w:ascii="Calibri" w:hAnsi="Calibri" w:cs="Calibri"/>
                <w:b/>
                <w:bCs/>
                <w:sz w:val="22"/>
                <w:szCs w:val="22"/>
              </w:rPr>
            </w:pPr>
          </w:p>
        </w:tc>
        <w:tc>
          <w:tcPr>
            <w:tcW w:w="7193" w:type="dxa"/>
            <w:shd w:val="clear" w:color="auto" w:fill="auto"/>
          </w:tcPr>
          <w:p w14:paraId="654A5C7C" w14:textId="3EB39CE4" w:rsidR="00BE6E07" w:rsidRPr="00FF643F" w:rsidRDefault="15EC884E" w:rsidP="194426F7">
            <w:pPr>
              <w:rPr>
                <w:rFonts w:ascii="Calibri" w:hAnsi="Calibri" w:cs="Calibri"/>
                <w:sz w:val="22"/>
                <w:szCs w:val="22"/>
              </w:rPr>
            </w:pPr>
            <w:r w:rsidRPr="17A988FB">
              <w:rPr>
                <w:rFonts w:ascii="Calibri" w:hAnsi="Calibri" w:cs="Calibri"/>
                <w:sz w:val="22"/>
                <w:szCs w:val="22"/>
              </w:rPr>
              <w:t>Estates</w:t>
            </w:r>
          </w:p>
        </w:tc>
      </w:tr>
      <w:tr w:rsidR="76709492" w14:paraId="1DD2E6D3" w14:textId="77777777" w:rsidTr="080302EE">
        <w:trPr>
          <w:trHeight w:val="300"/>
        </w:trPr>
        <w:tc>
          <w:tcPr>
            <w:tcW w:w="2072" w:type="dxa"/>
            <w:shd w:val="clear" w:color="auto" w:fill="auto"/>
          </w:tcPr>
          <w:p w14:paraId="156CFFBC" w14:textId="36FF618A" w:rsidR="40E79CC1" w:rsidRDefault="40E79CC1">
            <w:r w:rsidRPr="76709492">
              <w:rPr>
                <w:rFonts w:ascii="Calibri" w:eastAsia="Calibri" w:hAnsi="Calibri" w:cs="Calibri"/>
                <w:b/>
                <w:bCs/>
                <w:color w:val="000000" w:themeColor="text1"/>
                <w:sz w:val="22"/>
                <w:szCs w:val="22"/>
              </w:rPr>
              <w:t xml:space="preserve">Job Grade: </w:t>
            </w:r>
            <w:r w:rsidRPr="76709492">
              <w:rPr>
                <w:rFonts w:ascii="Calibri" w:eastAsia="Calibri" w:hAnsi="Calibri" w:cs="Calibri"/>
                <w:sz w:val="22"/>
                <w:szCs w:val="22"/>
              </w:rPr>
              <w:t xml:space="preserve"> </w:t>
            </w:r>
          </w:p>
          <w:p w14:paraId="4070A6D5" w14:textId="6AE9AEE4" w:rsidR="76709492" w:rsidRDefault="76709492" w:rsidP="76709492">
            <w:pPr>
              <w:rPr>
                <w:rFonts w:ascii="Calibri" w:hAnsi="Calibri" w:cs="Calibri"/>
                <w:b/>
                <w:bCs/>
                <w:sz w:val="22"/>
                <w:szCs w:val="22"/>
              </w:rPr>
            </w:pPr>
          </w:p>
        </w:tc>
        <w:tc>
          <w:tcPr>
            <w:tcW w:w="6988" w:type="dxa"/>
            <w:shd w:val="clear" w:color="auto" w:fill="auto"/>
          </w:tcPr>
          <w:p w14:paraId="7DEC61F7" w14:textId="661A961C" w:rsidR="40E79CC1" w:rsidRDefault="54E2E952" w:rsidP="76709492">
            <w:pPr>
              <w:rPr>
                <w:rFonts w:ascii="Calibri" w:hAnsi="Calibri" w:cs="Calibri"/>
                <w:sz w:val="22"/>
                <w:szCs w:val="22"/>
              </w:rPr>
            </w:pPr>
            <w:r w:rsidRPr="080302EE">
              <w:rPr>
                <w:rFonts w:ascii="Calibri" w:hAnsi="Calibri" w:cs="Calibri"/>
                <w:sz w:val="22"/>
                <w:szCs w:val="22"/>
              </w:rPr>
              <w:t>6</w:t>
            </w:r>
            <w:r w:rsidR="3133E7BA" w:rsidRPr="080302EE">
              <w:rPr>
                <w:rFonts w:ascii="Calibri" w:hAnsi="Calibri" w:cs="Calibri"/>
                <w:sz w:val="22"/>
                <w:szCs w:val="22"/>
              </w:rPr>
              <w:t xml:space="preserve"> – Annual salary of £</w:t>
            </w:r>
            <w:r w:rsidR="6DD5ED6D" w:rsidRPr="080302EE">
              <w:rPr>
                <w:rFonts w:ascii="Calibri" w:hAnsi="Calibri" w:cs="Calibri"/>
                <w:sz w:val="22"/>
                <w:szCs w:val="22"/>
              </w:rPr>
              <w:t>3</w:t>
            </w:r>
            <w:r w:rsidR="00067405">
              <w:rPr>
                <w:rFonts w:ascii="Calibri" w:hAnsi="Calibri" w:cs="Calibri"/>
                <w:sz w:val="22"/>
                <w:szCs w:val="22"/>
              </w:rPr>
              <w:t>0,0</w:t>
            </w:r>
            <w:r w:rsidR="00F56684">
              <w:rPr>
                <w:rFonts w:ascii="Calibri" w:hAnsi="Calibri" w:cs="Calibri"/>
                <w:sz w:val="22"/>
                <w:szCs w:val="22"/>
              </w:rPr>
              <w:t>00</w:t>
            </w:r>
          </w:p>
        </w:tc>
      </w:tr>
      <w:tr w:rsidR="00BE6E07" w:rsidRPr="00835126" w14:paraId="3C81FF6A" w14:textId="77777777" w:rsidTr="080302EE">
        <w:tc>
          <w:tcPr>
            <w:tcW w:w="2093" w:type="dxa"/>
            <w:shd w:val="clear" w:color="auto" w:fill="auto"/>
          </w:tcPr>
          <w:p w14:paraId="35ED9214"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Accountable to:</w:t>
            </w:r>
          </w:p>
          <w:p w14:paraId="7609E666" w14:textId="77777777" w:rsidR="00BE6E07" w:rsidRPr="00835126" w:rsidRDefault="00BE6E07">
            <w:pPr>
              <w:rPr>
                <w:rFonts w:ascii="Calibri" w:hAnsi="Calibri" w:cs="Calibri"/>
                <w:b/>
                <w:bCs/>
                <w:sz w:val="22"/>
                <w:szCs w:val="22"/>
              </w:rPr>
            </w:pPr>
          </w:p>
        </w:tc>
        <w:tc>
          <w:tcPr>
            <w:tcW w:w="7193" w:type="dxa"/>
            <w:shd w:val="clear" w:color="auto" w:fill="auto"/>
          </w:tcPr>
          <w:p w14:paraId="181F4527" w14:textId="5FA74135" w:rsidR="00BE6E07" w:rsidRPr="00D40433" w:rsidRDefault="15EC884E" w:rsidP="194426F7">
            <w:pPr>
              <w:rPr>
                <w:rFonts w:ascii="Calibri" w:eastAsia="Calibri" w:hAnsi="Calibri" w:cs="Calibri"/>
                <w:sz w:val="22"/>
                <w:szCs w:val="22"/>
              </w:rPr>
            </w:pPr>
            <w:r w:rsidRPr="17A988FB">
              <w:rPr>
                <w:rFonts w:ascii="Calibri" w:eastAsia="Calibri" w:hAnsi="Calibri" w:cs="Calibri"/>
                <w:sz w:val="22"/>
                <w:szCs w:val="22"/>
              </w:rPr>
              <w:t>Estates Building Assistant Manager</w:t>
            </w:r>
          </w:p>
          <w:p w14:paraId="74D8CECA" w14:textId="3FD1AE4B" w:rsidR="00D40433" w:rsidRPr="00FF643F" w:rsidRDefault="15EC884E" w:rsidP="194426F7">
            <w:pPr>
              <w:rPr>
                <w:rFonts w:ascii="Calibri" w:eastAsia="Calibri" w:hAnsi="Calibri" w:cs="Calibri"/>
                <w:sz w:val="22"/>
                <w:szCs w:val="22"/>
              </w:rPr>
            </w:pPr>
            <w:r w:rsidRPr="194426F7">
              <w:rPr>
                <w:rFonts w:ascii="Calibri" w:eastAsia="Calibri" w:hAnsi="Calibri" w:cs="Calibri"/>
                <w:sz w:val="22"/>
                <w:szCs w:val="22"/>
              </w:rPr>
              <w:t xml:space="preserve">Estates Building Manager </w:t>
            </w:r>
          </w:p>
        </w:tc>
      </w:tr>
      <w:tr w:rsidR="00BE6E07" w:rsidRPr="00835126" w14:paraId="74762BB1" w14:textId="77777777" w:rsidTr="080302EE">
        <w:tc>
          <w:tcPr>
            <w:tcW w:w="2093" w:type="dxa"/>
            <w:shd w:val="clear" w:color="auto" w:fill="auto"/>
          </w:tcPr>
          <w:p w14:paraId="71DB4CA0" w14:textId="3D35FEA9" w:rsidR="00BE6E07" w:rsidRPr="00835126" w:rsidRDefault="00164BFA">
            <w:pPr>
              <w:rPr>
                <w:rFonts w:ascii="Calibri" w:hAnsi="Calibri" w:cs="Calibri"/>
                <w:b/>
                <w:bCs/>
                <w:sz w:val="22"/>
                <w:szCs w:val="22"/>
              </w:rPr>
            </w:pPr>
            <w:r>
              <w:rPr>
                <w:rFonts w:ascii="Calibri" w:hAnsi="Calibri" w:cs="Calibri"/>
                <w:b/>
                <w:bCs/>
                <w:sz w:val="22"/>
                <w:szCs w:val="22"/>
              </w:rPr>
              <w:t>Number of direct reports</w:t>
            </w:r>
            <w:r w:rsidR="00BE6E07" w:rsidRPr="00835126">
              <w:rPr>
                <w:rFonts w:ascii="Calibri" w:hAnsi="Calibri" w:cs="Calibri"/>
                <w:b/>
                <w:bCs/>
                <w:sz w:val="22"/>
                <w:szCs w:val="22"/>
              </w:rPr>
              <w:t>:</w:t>
            </w:r>
          </w:p>
        </w:tc>
        <w:tc>
          <w:tcPr>
            <w:tcW w:w="7193" w:type="dxa"/>
            <w:shd w:val="clear" w:color="auto" w:fill="auto"/>
          </w:tcPr>
          <w:p w14:paraId="0517932F" w14:textId="5296D933" w:rsidR="00BE6E07" w:rsidRPr="00FF643F" w:rsidRDefault="00FF643F" w:rsidP="574946DC">
            <w:pPr>
              <w:rPr>
                <w:rFonts w:ascii="Calibri" w:eastAsia="Calibri" w:hAnsi="Calibri" w:cs="Calibri"/>
                <w:sz w:val="22"/>
                <w:szCs w:val="22"/>
              </w:rPr>
            </w:pPr>
            <w:r w:rsidRPr="3DECC9AF">
              <w:rPr>
                <w:rFonts w:ascii="Calibri" w:eastAsia="Calibri" w:hAnsi="Calibri" w:cs="Calibri"/>
                <w:sz w:val="22"/>
                <w:szCs w:val="22"/>
              </w:rPr>
              <w:t>None</w:t>
            </w:r>
            <w:r w:rsidR="60A1DA76" w:rsidRPr="3DECC9AF">
              <w:rPr>
                <w:rFonts w:ascii="Calibri" w:eastAsia="Calibri" w:hAnsi="Calibri" w:cs="Calibri"/>
                <w:sz w:val="22"/>
                <w:szCs w:val="22"/>
              </w:rPr>
              <w:t xml:space="preserve"> </w:t>
            </w:r>
          </w:p>
        </w:tc>
      </w:tr>
      <w:tr w:rsidR="009037BF" w:rsidRPr="00835126" w14:paraId="077AD00F" w14:textId="77777777" w:rsidTr="080302EE">
        <w:tc>
          <w:tcPr>
            <w:tcW w:w="2093" w:type="dxa"/>
            <w:shd w:val="clear" w:color="auto" w:fill="auto"/>
          </w:tcPr>
          <w:p w14:paraId="74771949" w14:textId="46229B28" w:rsidR="009037BF" w:rsidRPr="00835126" w:rsidRDefault="009037BF">
            <w:pPr>
              <w:rPr>
                <w:rFonts w:ascii="Calibri" w:hAnsi="Calibri" w:cs="Calibri"/>
                <w:b/>
                <w:bCs/>
                <w:sz w:val="22"/>
                <w:szCs w:val="22"/>
              </w:rPr>
            </w:pPr>
            <w:r>
              <w:rPr>
                <w:rFonts w:ascii="Calibri" w:hAnsi="Calibri" w:cs="Calibri"/>
                <w:b/>
                <w:bCs/>
                <w:sz w:val="22"/>
                <w:szCs w:val="22"/>
              </w:rPr>
              <w:t>Budgetary responsibility</w:t>
            </w:r>
            <w:r w:rsidR="00164BFA">
              <w:rPr>
                <w:rFonts w:ascii="Calibri" w:hAnsi="Calibri" w:cs="Calibri"/>
                <w:b/>
                <w:bCs/>
                <w:sz w:val="22"/>
                <w:szCs w:val="22"/>
              </w:rPr>
              <w:t>:</w:t>
            </w:r>
          </w:p>
        </w:tc>
        <w:tc>
          <w:tcPr>
            <w:tcW w:w="7193" w:type="dxa"/>
            <w:shd w:val="clear" w:color="auto" w:fill="auto"/>
          </w:tcPr>
          <w:p w14:paraId="18120C9E" w14:textId="451F5B34" w:rsidR="009037BF" w:rsidRPr="00FF643F" w:rsidRDefault="00D40433">
            <w:pPr>
              <w:rPr>
                <w:rFonts w:ascii="Calibri" w:hAnsi="Calibri" w:cs="Calibri"/>
                <w:sz w:val="22"/>
                <w:szCs w:val="22"/>
              </w:rPr>
            </w:pPr>
            <w:r>
              <w:rPr>
                <w:rFonts w:ascii="Calibri" w:hAnsi="Calibri" w:cs="Calibri"/>
                <w:sz w:val="22"/>
                <w:szCs w:val="22"/>
              </w:rPr>
              <w:t>None</w:t>
            </w:r>
          </w:p>
        </w:tc>
      </w:tr>
      <w:tr w:rsidR="009037BF" w:rsidRPr="00835126" w14:paraId="58121FE2" w14:textId="77777777" w:rsidTr="080302EE">
        <w:tc>
          <w:tcPr>
            <w:tcW w:w="2093" w:type="dxa"/>
            <w:shd w:val="clear" w:color="auto" w:fill="auto"/>
          </w:tcPr>
          <w:p w14:paraId="65CE4717" w14:textId="697AF221" w:rsidR="009037BF" w:rsidRDefault="009037BF">
            <w:pPr>
              <w:rPr>
                <w:rFonts w:ascii="Calibri" w:hAnsi="Calibri" w:cs="Calibri"/>
                <w:b/>
                <w:bCs/>
                <w:sz w:val="22"/>
                <w:szCs w:val="22"/>
              </w:rPr>
            </w:pPr>
            <w:r>
              <w:rPr>
                <w:rFonts w:ascii="Calibri" w:hAnsi="Calibri" w:cs="Calibri"/>
                <w:b/>
                <w:bCs/>
                <w:sz w:val="22"/>
                <w:szCs w:val="22"/>
              </w:rPr>
              <w:t>Location</w:t>
            </w:r>
            <w:r w:rsidR="00164BFA">
              <w:rPr>
                <w:rFonts w:ascii="Calibri" w:hAnsi="Calibri" w:cs="Calibri"/>
                <w:b/>
                <w:bCs/>
                <w:sz w:val="22"/>
                <w:szCs w:val="22"/>
              </w:rPr>
              <w:t>:</w:t>
            </w:r>
          </w:p>
          <w:p w14:paraId="0D8C8DF1" w14:textId="69BAB71E" w:rsidR="00164BFA" w:rsidRPr="00835126" w:rsidRDefault="00164BFA">
            <w:pPr>
              <w:rPr>
                <w:rFonts w:ascii="Calibri" w:hAnsi="Calibri" w:cs="Calibri"/>
                <w:b/>
                <w:bCs/>
                <w:sz w:val="22"/>
                <w:szCs w:val="22"/>
              </w:rPr>
            </w:pPr>
          </w:p>
        </w:tc>
        <w:tc>
          <w:tcPr>
            <w:tcW w:w="7193" w:type="dxa"/>
            <w:shd w:val="clear" w:color="auto" w:fill="auto"/>
          </w:tcPr>
          <w:p w14:paraId="642E1CC2" w14:textId="34156977" w:rsidR="009037BF" w:rsidRPr="00FF643F" w:rsidRDefault="00FF643F" w:rsidP="00AA728C">
            <w:pPr>
              <w:jc w:val="both"/>
              <w:rPr>
                <w:rFonts w:ascii="Calibri" w:hAnsi="Calibri" w:cs="Calibri"/>
                <w:sz w:val="22"/>
                <w:szCs w:val="22"/>
              </w:rPr>
            </w:pPr>
            <w:r w:rsidRPr="00FF643F">
              <w:rPr>
                <w:rFonts w:ascii="Calibri" w:hAnsi="Calibri" w:cs="Calibri"/>
                <w:sz w:val="22"/>
                <w:szCs w:val="22"/>
              </w:rPr>
              <w:t>Stowe School</w:t>
            </w:r>
          </w:p>
        </w:tc>
      </w:tr>
      <w:tr w:rsidR="00BE6E07" w:rsidRPr="00835126" w14:paraId="2DB80EE2" w14:textId="77777777" w:rsidTr="080302EE">
        <w:tc>
          <w:tcPr>
            <w:tcW w:w="2093" w:type="dxa"/>
            <w:shd w:val="clear" w:color="auto" w:fill="auto"/>
          </w:tcPr>
          <w:p w14:paraId="36F7B819"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 xml:space="preserve">Purpose of the role: </w:t>
            </w:r>
          </w:p>
          <w:p w14:paraId="585E598B" w14:textId="77777777" w:rsidR="00953FBF" w:rsidRPr="00835126" w:rsidRDefault="00953FBF">
            <w:pPr>
              <w:rPr>
                <w:rFonts w:ascii="Calibri" w:hAnsi="Calibri" w:cs="Calibri"/>
                <w:b/>
                <w:bCs/>
                <w:sz w:val="22"/>
                <w:szCs w:val="22"/>
              </w:rPr>
            </w:pPr>
          </w:p>
          <w:p w14:paraId="369E07C2" w14:textId="77777777" w:rsidR="00953FBF" w:rsidRPr="00835126" w:rsidRDefault="00953FBF">
            <w:pPr>
              <w:rPr>
                <w:rFonts w:ascii="Calibri" w:hAnsi="Calibri" w:cs="Calibri"/>
                <w:b/>
                <w:bCs/>
                <w:sz w:val="22"/>
                <w:szCs w:val="22"/>
              </w:rPr>
            </w:pPr>
          </w:p>
          <w:p w14:paraId="679C6448" w14:textId="77777777" w:rsidR="00953FBF" w:rsidRPr="00835126" w:rsidRDefault="00953FBF">
            <w:pPr>
              <w:rPr>
                <w:rFonts w:ascii="Calibri" w:hAnsi="Calibri" w:cs="Calibri"/>
                <w:b/>
                <w:bCs/>
                <w:sz w:val="22"/>
                <w:szCs w:val="22"/>
              </w:rPr>
            </w:pPr>
          </w:p>
        </w:tc>
        <w:tc>
          <w:tcPr>
            <w:tcW w:w="7193" w:type="dxa"/>
            <w:shd w:val="clear" w:color="auto" w:fill="auto"/>
          </w:tcPr>
          <w:p w14:paraId="73B3EECB" w14:textId="0F5C86EB" w:rsidR="00AA728C" w:rsidRPr="00D40433" w:rsidRDefault="15EC884E" w:rsidP="194426F7">
            <w:pPr>
              <w:jc w:val="both"/>
              <w:rPr>
                <w:rFonts w:ascii="Calibri" w:hAnsi="Calibri" w:cs="Calibri"/>
                <w:sz w:val="22"/>
                <w:szCs w:val="22"/>
              </w:rPr>
            </w:pPr>
            <w:r w:rsidRPr="080302EE">
              <w:rPr>
                <w:rFonts w:ascii="Calibri" w:hAnsi="Calibri" w:cs="Calibri"/>
                <w:sz w:val="22"/>
                <w:szCs w:val="22"/>
              </w:rPr>
              <w:t>The Multi-Trade Operative will be responsible for</w:t>
            </w:r>
            <w:r w:rsidR="2532A10F" w:rsidRPr="080302EE">
              <w:rPr>
                <w:rFonts w:ascii="Calibri" w:hAnsi="Calibri" w:cs="Calibri"/>
                <w:sz w:val="22"/>
                <w:szCs w:val="22"/>
              </w:rPr>
              <w:t xml:space="preserve"> general</w:t>
            </w:r>
            <w:r w:rsidRPr="080302EE">
              <w:rPr>
                <w:rFonts w:ascii="Calibri" w:hAnsi="Calibri" w:cs="Calibri"/>
                <w:sz w:val="22"/>
                <w:szCs w:val="22"/>
              </w:rPr>
              <w:t xml:space="preserve"> </w:t>
            </w:r>
            <w:r w:rsidR="23421E6A" w:rsidRPr="080302EE">
              <w:rPr>
                <w:rFonts w:ascii="Calibri" w:hAnsi="Calibri" w:cs="Calibri"/>
                <w:sz w:val="22"/>
                <w:szCs w:val="22"/>
              </w:rPr>
              <w:t>maintenance and repair</w:t>
            </w:r>
            <w:r w:rsidRPr="080302EE">
              <w:rPr>
                <w:rFonts w:ascii="Calibri" w:hAnsi="Calibri" w:cs="Calibri"/>
                <w:sz w:val="22"/>
                <w:szCs w:val="22"/>
              </w:rPr>
              <w:t xml:space="preserve"> across the school estate, ensuring a safe and high-quality environment for students, staff, and visitors</w:t>
            </w:r>
            <w:r w:rsidR="0AD0B560" w:rsidRPr="080302EE">
              <w:rPr>
                <w:rFonts w:ascii="Calibri" w:hAnsi="Calibri" w:cs="Calibri"/>
                <w:sz w:val="22"/>
                <w:szCs w:val="22"/>
              </w:rPr>
              <w:t>. T</w:t>
            </w:r>
            <w:r w:rsidRPr="080302EE">
              <w:rPr>
                <w:rFonts w:ascii="Calibri" w:hAnsi="Calibri" w:cs="Calibri"/>
                <w:sz w:val="22"/>
                <w:szCs w:val="22"/>
              </w:rPr>
              <w:t>he role will involve undertaking a range of general maintenance and multi-trade tasks, including carpentry, basic plumbing, and general building repairs. The postholder will play a key role in the upkeep of the school's historic and modern buildings, delivering high standards of workmanship and contributing to the efficient operation of the Estates Department.</w:t>
            </w:r>
            <w:r w:rsidR="3DB22098" w:rsidRPr="080302EE">
              <w:rPr>
                <w:rFonts w:ascii="Calibri" w:hAnsi="Calibri" w:cs="Calibri"/>
                <w:sz w:val="22"/>
                <w:szCs w:val="22"/>
              </w:rPr>
              <w:t xml:space="preserve"> This role will have a particular focus on </w:t>
            </w:r>
            <w:r w:rsidR="00067405">
              <w:rPr>
                <w:rFonts w:ascii="Calibri" w:hAnsi="Calibri" w:cs="Calibri"/>
                <w:sz w:val="22"/>
                <w:szCs w:val="22"/>
              </w:rPr>
              <w:t>flooring</w:t>
            </w:r>
            <w:r w:rsidR="3DB22098" w:rsidRPr="080302EE">
              <w:rPr>
                <w:rFonts w:ascii="Calibri" w:hAnsi="Calibri" w:cs="Calibri"/>
                <w:sz w:val="22"/>
                <w:szCs w:val="22"/>
              </w:rPr>
              <w:t xml:space="preserve"> related tasks and will be the first responder for react</w:t>
            </w:r>
            <w:r w:rsidR="6E2A5D33" w:rsidRPr="080302EE">
              <w:rPr>
                <w:rFonts w:ascii="Calibri" w:hAnsi="Calibri" w:cs="Calibri"/>
                <w:sz w:val="22"/>
                <w:szCs w:val="22"/>
              </w:rPr>
              <w:t xml:space="preserve">ive </w:t>
            </w:r>
            <w:r w:rsidR="00067405">
              <w:rPr>
                <w:rFonts w:ascii="Calibri" w:hAnsi="Calibri" w:cs="Calibri"/>
                <w:sz w:val="22"/>
                <w:szCs w:val="22"/>
              </w:rPr>
              <w:t>flooring</w:t>
            </w:r>
            <w:r w:rsidR="6E2A5D33" w:rsidRPr="080302EE">
              <w:rPr>
                <w:rFonts w:ascii="Calibri" w:hAnsi="Calibri" w:cs="Calibri"/>
                <w:sz w:val="22"/>
                <w:szCs w:val="22"/>
              </w:rPr>
              <w:t xml:space="preserve"> related maintenance requests</w:t>
            </w:r>
            <w:r w:rsidR="00067405">
              <w:rPr>
                <w:rFonts w:ascii="Calibri" w:hAnsi="Calibri" w:cs="Calibri"/>
                <w:sz w:val="22"/>
                <w:szCs w:val="22"/>
              </w:rPr>
              <w:t>, as well as carrying out planned works.</w:t>
            </w:r>
          </w:p>
          <w:p w14:paraId="58DCE7DE" w14:textId="77777777" w:rsidR="00AA728C" w:rsidRPr="00D40433" w:rsidRDefault="00AA728C" w:rsidP="00AA728C">
            <w:pPr>
              <w:jc w:val="both"/>
              <w:rPr>
                <w:rFonts w:ascii="Calibri" w:hAnsi="Calibri" w:cs="Calibri"/>
                <w:color w:val="FF0000"/>
                <w:sz w:val="22"/>
                <w:szCs w:val="22"/>
              </w:rPr>
            </w:pPr>
          </w:p>
        </w:tc>
      </w:tr>
      <w:tr w:rsidR="00396C64" w:rsidRPr="00835126" w14:paraId="23661126" w14:textId="77777777" w:rsidTr="080302EE">
        <w:tc>
          <w:tcPr>
            <w:tcW w:w="9286" w:type="dxa"/>
            <w:gridSpan w:val="2"/>
            <w:shd w:val="clear" w:color="auto" w:fill="A5C9EB" w:themeFill="text2" w:themeFillTint="40"/>
          </w:tcPr>
          <w:p w14:paraId="091FC8C6" w14:textId="77777777" w:rsidR="00396C64" w:rsidRPr="00835126" w:rsidRDefault="00320DEA">
            <w:pPr>
              <w:rPr>
                <w:rFonts w:ascii="Calibri" w:hAnsi="Calibri" w:cs="Calibri"/>
                <w:b/>
                <w:bCs/>
                <w:sz w:val="22"/>
                <w:szCs w:val="22"/>
              </w:rPr>
            </w:pPr>
            <w:r w:rsidRPr="00835126">
              <w:rPr>
                <w:rFonts w:ascii="Calibri" w:hAnsi="Calibri" w:cs="Calibri"/>
                <w:b/>
                <w:bCs/>
                <w:sz w:val="22"/>
                <w:szCs w:val="22"/>
              </w:rPr>
              <w:t xml:space="preserve">The Stowe Group </w:t>
            </w:r>
          </w:p>
        </w:tc>
      </w:tr>
      <w:tr w:rsidR="00320DEA" w:rsidRPr="00835126" w14:paraId="646D5AFD" w14:textId="77777777" w:rsidTr="080302EE">
        <w:tc>
          <w:tcPr>
            <w:tcW w:w="9286" w:type="dxa"/>
            <w:gridSpan w:val="2"/>
            <w:shd w:val="clear" w:color="auto" w:fill="auto"/>
          </w:tcPr>
          <w:p w14:paraId="02C1EB52" w14:textId="71579A06" w:rsidR="00320DEA" w:rsidRPr="00345437" w:rsidRDefault="767ED452" w:rsidP="574946DC">
            <w:pPr>
              <w:jc w:val="both"/>
            </w:pPr>
            <w:r w:rsidRPr="574946DC">
              <w:rPr>
                <w:rFonts w:ascii="Calibri" w:eastAsia="Calibri" w:hAnsi="Calibri" w:cs="Calibri"/>
                <w:sz w:val="22"/>
                <w:szCs w:val="22"/>
              </w:rPr>
              <w:t xml:space="preserve">The Stowe Group of schools (Stowe, Swanbourne House and Winchester House) was created in January 2021 and is situated on three separate sites in Buckinghamshire and Northamptonshire. Across the three schools, The Stowe Group offers education for boys and girls from 3-18 years. Within The Stowe Group there are more than 1,500 pupils and 850 colleagues.  The </w:t>
            </w:r>
            <w:proofErr w:type="gramStart"/>
            <w:r w:rsidRPr="574946DC">
              <w:rPr>
                <w:rFonts w:ascii="Calibri" w:eastAsia="Calibri" w:hAnsi="Calibri" w:cs="Calibri"/>
                <w:sz w:val="22"/>
                <w:szCs w:val="22"/>
              </w:rPr>
              <w:t>Schools</w:t>
            </w:r>
            <w:proofErr w:type="gramEnd"/>
            <w:r w:rsidRPr="574946DC">
              <w:rPr>
                <w:rFonts w:ascii="Calibri" w:eastAsia="Calibri" w:hAnsi="Calibri" w:cs="Calibri"/>
                <w:sz w:val="22"/>
                <w:szCs w:val="22"/>
              </w:rPr>
              <w:t xml:space="preserve"> occupy sites of historical significance in Swanbourne, the market town of Brackley and the world-famous landscape gardens at Stowe, where we work with The National Trust to manage 880 acres and open the grounds to over 200,000 visitors a year. Stowe House is open to the public during the </w:t>
            </w:r>
            <w:proofErr w:type="gramStart"/>
            <w:r w:rsidRPr="574946DC">
              <w:rPr>
                <w:rFonts w:ascii="Calibri" w:eastAsia="Calibri" w:hAnsi="Calibri" w:cs="Calibri"/>
                <w:sz w:val="22"/>
                <w:szCs w:val="22"/>
              </w:rPr>
              <w:t>School</w:t>
            </w:r>
            <w:proofErr w:type="gramEnd"/>
            <w:r w:rsidRPr="574946DC">
              <w:rPr>
                <w:rFonts w:ascii="Calibri" w:eastAsia="Calibri" w:hAnsi="Calibri" w:cs="Calibri"/>
                <w:sz w:val="22"/>
                <w:szCs w:val="22"/>
              </w:rPr>
              <w:t xml:space="preserve"> holidays and for guided tours during term time. The Stowe Group is committed to safeguarding and promoting the welfare of children and expects all staff to share this commitment. In 2021, The Stowe Group launched its transformational and substantive Change Makers vision and Change 100 programme.</w:t>
            </w:r>
          </w:p>
        </w:tc>
      </w:tr>
      <w:tr w:rsidR="00320DEA" w:rsidRPr="00835126" w14:paraId="44DF4120" w14:textId="77777777" w:rsidTr="080302EE">
        <w:tc>
          <w:tcPr>
            <w:tcW w:w="9286" w:type="dxa"/>
            <w:gridSpan w:val="2"/>
            <w:shd w:val="clear" w:color="auto" w:fill="A5C9EB" w:themeFill="text2" w:themeFillTint="40"/>
          </w:tcPr>
          <w:p w14:paraId="52489093" w14:textId="77777777" w:rsidR="00320DEA" w:rsidRPr="00835126" w:rsidRDefault="00320DEA">
            <w:pPr>
              <w:rPr>
                <w:rFonts w:ascii="Calibri" w:eastAsia="Calibri" w:hAnsi="Calibri" w:cs="Calibri"/>
                <w:b/>
                <w:sz w:val="22"/>
                <w:szCs w:val="22"/>
                <w:lang w:eastAsia="en-US"/>
              </w:rPr>
            </w:pPr>
            <w:r w:rsidRPr="00835126">
              <w:rPr>
                <w:rFonts w:ascii="Calibri" w:eastAsia="Calibri" w:hAnsi="Calibri" w:cs="Calibri"/>
                <w:b/>
                <w:sz w:val="22"/>
                <w:szCs w:val="22"/>
                <w:lang w:eastAsia="en-US"/>
              </w:rPr>
              <w:t xml:space="preserve">Vision &amp; Ethos </w:t>
            </w:r>
          </w:p>
        </w:tc>
      </w:tr>
      <w:tr w:rsidR="00320DEA" w:rsidRPr="00835126" w14:paraId="32F97B92" w14:textId="77777777" w:rsidTr="080302EE">
        <w:tc>
          <w:tcPr>
            <w:tcW w:w="9286" w:type="dxa"/>
            <w:gridSpan w:val="2"/>
            <w:shd w:val="clear" w:color="auto" w:fill="auto"/>
          </w:tcPr>
          <w:p w14:paraId="43D24DC7" w14:textId="77777777" w:rsidR="00953FBF" w:rsidRPr="00835126" w:rsidRDefault="00953FBF" w:rsidP="00953FBF">
            <w:pPr>
              <w:rPr>
                <w:rFonts w:ascii="Calibri" w:eastAsia="Calibri" w:hAnsi="Calibri" w:cs="Calibri"/>
                <w:sz w:val="22"/>
                <w:szCs w:val="22"/>
                <w:lang w:eastAsia="en-US"/>
              </w:rPr>
            </w:pPr>
            <w:r w:rsidRPr="00835126">
              <w:rPr>
                <w:rFonts w:ascii="Calibri" w:eastAsia="Calibri" w:hAnsi="Calibri" w:cs="Calibri"/>
                <w:sz w:val="22"/>
                <w:szCs w:val="22"/>
                <w:lang w:eastAsia="en-US"/>
              </w:rPr>
              <w:t xml:space="preserve">We are Change Makers </w:t>
            </w:r>
          </w:p>
          <w:p w14:paraId="75FEAD5F" w14:textId="77777777" w:rsidR="00953FBF" w:rsidRDefault="00953FBF" w:rsidP="00953FBF">
            <w:pPr>
              <w:rPr>
                <w:rFonts w:ascii="Calibri" w:eastAsia="Calibri" w:hAnsi="Calibri" w:cs="Calibri"/>
                <w:sz w:val="22"/>
                <w:szCs w:val="22"/>
                <w:lang w:eastAsia="en-US"/>
              </w:rPr>
            </w:pPr>
          </w:p>
          <w:p w14:paraId="236FE35F" w14:textId="77777777" w:rsidR="00345437" w:rsidRDefault="00345437" w:rsidP="00345437">
            <w:pPr>
              <w:rPr>
                <w:rFonts w:ascii="Calibri" w:eastAsia="Calibri" w:hAnsi="Calibri" w:cs="Calibri"/>
                <w:sz w:val="22"/>
                <w:szCs w:val="22"/>
                <w:lang w:eastAsia="en-US"/>
              </w:rPr>
            </w:pPr>
            <w:r w:rsidRPr="00914F31">
              <w:rPr>
                <w:rFonts w:ascii="Calibri" w:eastAsia="Calibri" w:hAnsi="Calibri" w:cs="Calibri"/>
                <w:sz w:val="22"/>
                <w:szCs w:val="22"/>
                <w:lang w:eastAsia="en-US"/>
              </w:rPr>
              <w:t xml:space="preserve">Stowe stands in the most sublime setting of any school in the world. Historic buildings, landscaped gardens and the very spirit of the Enlightenment sit at the heart of its founding. But, as this remarkable landmark enters its second century as a leading public school, we believe that beauty and tradition are not enough: our future vision for the </w:t>
            </w:r>
            <w:proofErr w:type="gramStart"/>
            <w:r w:rsidRPr="00914F31">
              <w:rPr>
                <w:rFonts w:ascii="Calibri" w:eastAsia="Calibri" w:hAnsi="Calibri" w:cs="Calibri"/>
                <w:sz w:val="22"/>
                <w:szCs w:val="22"/>
                <w:lang w:eastAsia="en-US"/>
              </w:rPr>
              <w:t>School</w:t>
            </w:r>
            <w:proofErr w:type="gramEnd"/>
            <w:r w:rsidRPr="00914F31">
              <w:rPr>
                <w:rFonts w:ascii="Calibri" w:eastAsia="Calibri" w:hAnsi="Calibri" w:cs="Calibri"/>
                <w:sz w:val="22"/>
                <w:szCs w:val="22"/>
                <w:lang w:eastAsia="en-US"/>
              </w:rPr>
              <w:t xml:space="preserve"> embraces change, uncertainty and the challenges that will face our pupils not just during their academic careers, but throughout the rest of their lives in a world which is increasingly complex and ambiguous. Within that volatile environment we see our pupils </w:t>
            </w:r>
            <w:r>
              <w:rPr>
                <w:rFonts w:ascii="Calibri" w:eastAsia="Calibri" w:hAnsi="Calibri" w:cs="Calibri"/>
                <w:sz w:val="22"/>
                <w:szCs w:val="22"/>
                <w:lang w:eastAsia="en-US"/>
              </w:rPr>
              <w:t xml:space="preserve">and staff </w:t>
            </w:r>
            <w:r w:rsidRPr="00914F31">
              <w:rPr>
                <w:rFonts w:ascii="Calibri" w:eastAsia="Calibri" w:hAnsi="Calibri" w:cs="Calibri"/>
                <w:sz w:val="22"/>
                <w:szCs w:val="22"/>
                <w:lang w:eastAsia="en-US"/>
              </w:rPr>
              <w:t>as Change Makers. They will make a lasting impact not only while they are here at Stowe, but</w:t>
            </w:r>
            <w:r>
              <w:rPr>
                <w:rFonts w:ascii="Calibri" w:eastAsia="Calibri" w:hAnsi="Calibri" w:cs="Calibri"/>
                <w:sz w:val="22"/>
                <w:szCs w:val="22"/>
                <w:lang w:eastAsia="en-US"/>
              </w:rPr>
              <w:t>,</w:t>
            </w:r>
            <w:r w:rsidRPr="00914F31">
              <w:rPr>
                <w:rFonts w:ascii="Calibri" w:eastAsia="Calibri" w:hAnsi="Calibri" w:cs="Calibri"/>
                <w:sz w:val="22"/>
                <w:szCs w:val="22"/>
                <w:lang w:eastAsia="en-US"/>
              </w:rPr>
              <w:t xml:space="preserve"> perhaps more importantly</w:t>
            </w:r>
            <w:r>
              <w:rPr>
                <w:rFonts w:ascii="Calibri" w:eastAsia="Calibri" w:hAnsi="Calibri" w:cs="Calibri"/>
                <w:sz w:val="22"/>
                <w:szCs w:val="22"/>
                <w:lang w:eastAsia="en-US"/>
              </w:rPr>
              <w:t>,</w:t>
            </w:r>
            <w:r w:rsidRPr="00914F31">
              <w:rPr>
                <w:rFonts w:ascii="Calibri" w:eastAsia="Calibri" w:hAnsi="Calibri" w:cs="Calibri"/>
                <w:sz w:val="22"/>
                <w:szCs w:val="22"/>
                <w:lang w:eastAsia="en-US"/>
              </w:rPr>
              <w:t xml:space="preserve"> in the wider world. The history of this place, both as a stately home and as a pioneering school remains important to our mission of education, and at the heart of a Stowe education remains intellectual enquiry, academic </w:t>
            </w:r>
            <w:r w:rsidRPr="00914F31">
              <w:rPr>
                <w:rFonts w:ascii="Calibri" w:eastAsia="Calibri" w:hAnsi="Calibri" w:cs="Calibri"/>
                <w:sz w:val="22"/>
                <w:szCs w:val="22"/>
                <w:lang w:eastAsia="en-US"/>
              </w:rPr>
              <w:lastRenderedPageBreak/>
              <w:t xml:space="preserve">curiosity and a love of learning. We strive for a balance of rights and responsibilities, equality and inclusion and to treat each pupil </w:t>
            </w:r>
            <w:r>
              <w:rPr>
                <w:rFonts w:ascii="Calibri" w:eastAsia="Calibri" w:hAnsi="Calibri" w:cs="Calibri"/>
                <w:sz w:val="22"/>
                <w:szCs w:val="22"/>
                <w:lang w:eastAsia="en-US"/>
              </w:rPr>
              <w:t xml:space="preserve">and member of staff </w:t>
            </w:r>
            <w:r w:rsidRPr="00914F31">
              <w:rPr>
                <w:rFonts w:ascii="Calibri" w:eastAsia="Calibri" w:hAnsi="Calibri" w:cs="Calibri"/>
                <w:sz w:val="22"/>
                <w:szCs w:val="22"/>
                <w:lang w:eastAsia="en-US"/>
              </w:rPr>
              <w:t>as an individual. Our vision is inspired by a history of progressive thinking, and has been developed through collaboration with our pupils, parents, teachers, support staff, governors and alumni. Yes, we teach pupils how to excel in exams, but we also teach them how to collaborate, how to solve problems and how to think critically. Stowe is educating a generation of Change Makers ready to transform the world.</w:t>
            </w:r>
          </w:p>
          <w:p w14:paraId="16726BB6" w14:textId="77777777" w:rsidR="00345437" w:rsidRDefault="00345437" w:rsidP="00345437">
            <w:pPr>
              <w:rPr>
                <w:rFonts w:ascii="Calibri" w:eastAsia="Calibri" w:hAnsi="Calibri" w:cs="Calibri"/>
                <w:sz w:val="22"/>
                <w:szCs w:val="22"/>
                <w:lang w:eastAsia="en-US"/>
              </w:rPr>
            </w:pPr>
          </w:p>
          <w:p w14:paraId="3B4DCE8B" w14:textId="2F68B763" w:rsidR="00953FBF" w:rsidRPr="00835126" w:rsidRDefault="00345437" w:rsidP="00345437">
            <w:pPr>
              <w:rPr>
                <w:rFonts w:ascii="Calibri" w:eastAsia="Calibri" w:hAnsi="Calibri" w:cs="Calibri"/>
                <w:sz w:val="22"/>
                <w:szCs w:val="22"/>
                <w:lang w:eastAsia="en-US"/>
              </w:rPr>
            </w:pPr>
            <w:r w:rsidRPr="003E1B3F">
              <w:rPr>
                <w:rFonts w:ascii="Calibri" w:eastAsia="Calibri" w:hAnsi="Calibri" w:cs="Calibri"/>
                <w:sz w:val="22"/>
                <w:szCs w:val="22"/>
                <w:lang w:eastAsia="en-US"/>
              </w:rPr>
              <w:t xml:space="preserve">The Group’s talented and committed workforce is one of our greatest strengths. We are committed to fostering team engagement, attracting, mentoring, developing and retaining our best teachers and support staff. We focus on employee wellbeing, provide opportunities for professional growth and </w:t>
            </w:r>
            <w:r>
              <w:rPr>
                <w:rFonts w:ascii="Calibri" w:eastAsia="Calibri" w:hAnsi="Calibri" w:cs="Calibri"/>
                <w:sz w:val="22"/>
                <w:szCs w:val="22"/>
                <w:lang w:eastAsia="en-US"/>
              </w:rPr>
              <w:t xml:space="preserve">we </w:t>
            </w:r>
            <w:r w:rsidRPr="003E1B3F">
              <w:rPr>
                <w:rFonts w:ascii="Calibri" w:eastAsia="Calibri" w:hAnsi="Calibri" w:cs="Calibri"/>
                <w:sz w:val="22"/>
                <w:szCs w:val="22"/>
                <w:lang w:eastAsia="en-US"/>
              </w:rPr>
              <w:t xml:space="preserve">create a culture of community and partnership. </w:t>
            </w:r>
          </w:p>
        </w:tc>
      </w:tr>
      <w:tr w:rsidR="00953FBF" w:rsidRPr="00835126" w14:paraId="166C8D31" w14:textId="77777777" w:rsidTr="080302EE">
        <w:tc>
          <w:tcPr>
            <w:tcW w:w="9286" w:type="dxa"/>
            <w:gridSpan w:val="2"/>
            <w:shd w:val="clear" w:color="auto" w:fill="A5C9EB" w:themeFill="text2" w:themeFillTint="40"/>
          </w:tcPr>
          <w:p w14:paraId="2806580C" w14:textId="77777777" w:rsidR="00953FBF" w:rsidRPr="00835126" w:rsidRDefault="00953FBF">
            <w:pPr>
              <w:rPr>
                <w:rFonts w:ascii="Calibri" w:hAnsi="Calibri" w:cs="Calibri"/>
                <w:b/>
                <w:sz w:val="22"/>
                <w:szCs w:val="22"/>
              </w:rPr>
            </w:pPr>
            <w:r w:rsidRPr="00835126">
              <w:rPr>
                <w:rFonts w:ascii="Calibri" w:hAnsi="Calibri" w:cs="Calibri"/>
                <w:b/>
                <w:sz w:val="22"/>
                <w:szCs w:val="22"/>
              </w:rPr>
              <w:lastRenderedPageBreak/>
              <w:t>Key Tasks:</w:t>
            </w:r>
          </w:p>
        </w:tc>
      </w:tr>
      <w:tr w:rsidR="00953FBF" w:rsidRPr="00835126" w14:paraId="65D57DFF" w14:textId="77777777" w:rsidTr="080302EE">
        <w:tc>
          <w:tcPr>
            <w:tcW w:w="9286" w:type="dxa"/>
            <w:gridSpan w:val="2"/>
            <w:shd w:val="clear" w:color="auto" w:fill="auto"/>
          </w:tcPr>
          <w:p w14:paraId="35541BAE" w14:textId="19DA976D" w:rsidR="00923FB0" w:rsidRPr="00FF643F" w:rsidRDefault="00923FB0" w:rsidP="00923FB0">
            <w:pPr>
              <w:ind w:left="360"/>
              <w:jc w:val="both"/>
            </w:pPr>
          </w:p>
          <w:p w14:paraId="3FF6B3FA" w14:textId="0F2506A8" w:rsidR="00923FB0" w:rsidRPr="00FF643F" w:rsidRDefault="6AA5F6AC" w:rsidP="194426F7">
            <w:pPr>
              <w:pStyle w:val="Heading2"/>
              <w:spacing w:before="299" w:after="299"/>
              <w:jc w:val="both"/>
              <w:rPr>
                <w:rFonts w:ascii="Calibri" w:eastAsia="Calibri" w:hAnsi="Calibri" w:cs="Calibri"/>
                <w:b/>
                <w:bCs/>
                <w:color w:val="auto"/>
                <w:sz w:val="24"/>
                <w:szCs w:val="24"/>
              </w:rPr>
            </w:pPr>
            <w:r w:rsidRPr="194426F7">
              <w:rPr>
                <w:rFonts w:ascii="Calibri" w:eastAsia="Calibri" w:hAnsi="Calibri" w:cs="Calibri"/>
                <w:b/>
                <w:bCs/>
                <w:color w:val="auto"/>
                <w:sz w:val="24"/>
                <w:szCs w:val="24"/>
              </w:rPr>
              <w:t>Key Responsibilities and Accountabilities:</w:t>
            </w:r>
          </w:p>
          <w:p w14:paraId="345CBFA3" w14:textId="61334614" w:rsidR="00923FB0" w:rsidRPr="00FF643F" w:rsidRDefault="6AA5F6AC" w:rsidP="194426F7">
            <w:pPr>
              <w:pStyle w:val="Heading3"/>
              <w:spacing w:before="281" w:after="281"/>
              <w:jc w:val="both"/>
              <w:rPr>
                <w:rFonts w:ascii="Calibri" w:eastAsia="Calibri" w:hAnsi="Calibri" w:cs="Calibri"/>
                <w:b/>
                <w:bCs/>
                <w:color w:val="auto"/>
                <w:sz w:val="24"/>
                <w:szCs w:val="24"/>
              </w:rPr>
            </w:pPr>
            <w:r w:rsidRPr="194426F7">
              <w:rPr>
                <w:rFonts w:ascii="Calibri" w:eastAsia="Calibri" w:hAnsi="Calibri" w:cs="Calibri"/>
                <w:b/>
                <w:bCs/>
                <w:color w:val="auto"/>
                <w:sz w:val="24"/>
                <w:szCs w:val="24"/>
              </w:rPr>
              <w:t>Collaboration with the Team and Wider School Community</w:t>
            </w:r>
          </w:p>
          <w:p w14:paraId="19A5666F" w14:textId="12F08A48" w:rsidR="00923FB0" w:rsidRPr="00FF643F" w:rsidRDefault="23AEF5B4" w:rsidP="4B834EBC">
            <w:pPr>
              <w:pStyle w:val="ListParagraph"/>
              <w:numPr>
                <w:ilvl w:val="0"/>
                <w:numId w:val="8"/>
              </w:numPr>
              <w:spacing w:before="240" w:after="240"/>
              <w:jc w:val="both"/>
              <w:rPr>
                <w:sz w:val="24"/>
                <w:szCs w:val="24"/>
              </w:rPr>
            </w:pPr>
            <w:r w:rsidRPr="4B834EBC">
              <w:rPr>
                <w:sz w:val="24"/>
                <w:szCs w:val="24"/>
              </w:rPr>
              <w:t>Work closely with the Estates Team, ensuring a coordinated approach to maintenance, repairs, and project work across the school estate.</w:t>
            </w:r>
          </w:p>
          <w:p w14:paraId="28D060D7" w14:textId="7D1865CD" w:rsidR="00923FB0" w:rsidRPr="00FF643F" w:rsidRDefault="23AEF5B4" w:rsidP="4B834EBC">
            <w:pPr>
              <w:pStyle w:val="ListParagraph"/>
              <w:numPr>
                <w:ilvl w:val="0"/>
                <w:numId w:val="8"/>
              </w:numPr>
              <w:spacing w:before="240" w:after="240"/>
              <w:jc w:val="both"/>
              <w:rPr>
                <w:sz w:val="24"/>
                <w:szCs w:val="24"/>
              </w:rPr>
            </w:pPr>
            <w:r w:rsidRPr="17A988FB">
              <w:rPr>
                <w:sz w:val="24"/>
                <w:szCs w:val="24"/>
              </w:rPr>
              <w:t>Communicate effectively with the Estates</w:t>
            </w:r>
            <w:r w:rsidR="0E051F1D" w:rsidRPr="17A988FB">
              <w:rPr>
                <w:sz w:val="24"/>
                <w:szCs w:val="24"/>
              </w:rPr>
              <w:t xml:space="preserve"> Building</w:t>
            </w:r>
            <w:r w:rsidRPr="17A988FB">
              <w:rPr>
                <w:sz w:val="24"/>
                <w:szCs w:val="24"/>
              </w:rPr>
              <w:t xml:space="preserve"> Manager and Assistant Manager, reporting on maintenance issues, progress of work, and any health &amp; safety concerns.</w:t>
            </w:r>
          </w:p>
          <w:p w14:paraId="5598A772" w14:textId="68DD0EC0" w:rsidR="00923FB0" w:rsidRPr="00FF643F" w:rsidRDefault="23AEF5B4" w:rsidP="4B834EBC">
            <w:pPr>
              <w:pStyle w:val="ListParagraph"/>
              <w:numPr>
                <w:ilvl w:val="0"/>
                <w:numId w:val="8"/>
              </w:numPr>
              <w:spacing w:before="240" w:after="240"/>
              <w:jc w:val="both"/>
              <w:rPr>
                <w:sz w:val="24"/>
                <w:szCs w:val="24"/>
              </w:rPr>
            </w:pPr>
            <w:r w:rsidRPr="4B834EBC">
              <w:rPr>
                <w:sz w:val="24"/>
                <w:szCs w:val="24"/>
              </w:rPr>
              <w:t>Collaborate with other trades, contractors, and external specialists to ensure high-quality work and compliance with relevant regulations.</w:t>
            </w:r>
          </w:p>
          <w:p w14:paraId="24FC702E" w14:textId="0CA5C623" w:rsidR="00923FB0" w:rsidRPr="00FF643F" w:rsidRDefault="23AEF5B4" w:rsidP="4B834EBC">
            <w:pPr>
              <w:pStyle w:val="ListParagraph"/>
              <w:numPr>
                <w:ilvl w:val="0"/>
                <w:numId w:val="8"/>
              </w:numPr>
              <w:spacing w:before="240" w:after="240"/>
              <w:jc w:val="both"/>
              <w:rPr>
                <w:sz w:val="24"/>
                <w:szCs w:val="24"/>
              </w:rPr>
            </w:pPr>
            <w:r w:rsidRPr="4B834EBC">
              <w:rPr>
                <w:sz w:val="24"/>
                <w:szCs w:val="24"/>
              </w:rPr>
              <w:t>Provide support to teaching and support staff, responding promptly to maintenance requests from HALO (maintenance reporting software) to minimise disruption to school activities.</w:t>
            </w:r>
          </w:p>
          <w:p w14:paraId="403E4D2B" w14:textId="52C4DF0E" w:rsidR="00923FB0" w:rsidRPr="00FF643F" w:rsidRDefault="6AA5F6AC" w:rsidP="194426F7">
            <w:pPr>
              <w:pStyle w:val="ListParagraph"/>
              <w:numPr>
                <w:ilvl w:val="0"/>
                <w:numId w:val="8"/>
              </w:numPr>
              <w:spacing w:before="240" w:after="240"/>
              <w:jc w:val="both"/>
              <w:rPr>
                <w:sz w:val="24"/>
                <w:szCs w:val="24"/>
              </w:rPr>
            </w:pPr>
            <w:r w:rsidRPr="194426F7">
              <w:rPr>
                <w:sz w:val="24"/>
                <w:szCs w:val="24"/>
              </w:rPr>
              <w:t>Liaise with matrons and other key staff to prioritise workload effectively, ensuring essential repairs are completed in a timely manner.</w:t>
            </w:r>
          </w:p>
          <w:p w14:paraId="2BB31927" w14:textId="071204C5" w:rsidR="00923FB0" w:rsidRDefault="23AEF5B4" w:rsidP="4B834EBC">
            <w:pPr>
              <w:pStyle w:val="ListParagraph"/>
              <w:numPr>
                <w:ilvl w:val="0"/>
                <w:numId w:val="8"/>
              </w:numPr>
              <w:spacing w:before="240" w:after="240"/>
              <w:jc w:val="both"/>
              <w:rPr>
                <w:sz w:val="24"/>
                <w:szCs w:val="24"/>
              </w:rPr>
            </w:pPr>
            <w:r w:rsidRPr="4B834EBC">
              <w:rPr>
                <w:sz w:val="24"/>
                <w:szCs w:val="24"/>
              </w:rPr>
              <w:t>Engage with the wider school community, ensuring all work is carried out with minimal impact on students, staff, and visitors.</w:t>
            </w:r>
          </w:p>
          <w:p w14:paraId="141005A8" w14:textId="4AF97C0B" w:rsidR="00EC6071" w:rsidRPr="00FF643F" w:rsidRDefault="00EC6071" w:rsidP="4B834EBC">
            <w:pPr>
              <w:pStyle w:val="ListParagraph"/>
              <w:numPr>
                <w:ilvl w:val="0"/>
                <w:numId w:val="8"/>
              </w:numPr>
              <w:spacing w:before="240" w:after="240"/>
              <w:jc w:val="both"/>
              <w:rPr>
                <w:sz w:val="24"/>
                <w:szCs w:val="24"/>
              </w:rPr>
            </w:pPr>
            <w:r w:rsidRPr="00EC6071">
              <w:rPr>
                <w:sz w:val="24"/>
                <w:szCs w:val="24"/>
              </w:rPr>
              <w:t xml:space="preserve">To carry out any other reasonable tasks as requested by the Estates Management Team that may not be linked directly with the </w:t>
            </w:r>
            <w:proofErr w:type="gramStart"/>
            <w:r w:rsidRPr="00EC6071">
              <w:rPr>
                <w:sz w:val="24"/>
                <w:szCs w:val="24"/>
              </w:rPr>
              <w:t>role, but</w:t>
            </w:r>
            <w:proofErr w:type="gramEnd"/>
            <w:r w:rsidRPr="00EC6071">
              <w:rPr>
                <w:sz w:val="24"/>
                <w:szCs w:val="24"/>
              </w:rPr>
              <w:t xml:space="preserve"> will aid the overall benefit of the school. </w:t>
            </w:r>
          </w:p>
          <w:p w14:paraId="4BC1162C" w14:textId="47F8E385" w:rsidR="00923FB0" w:rsidRPr="00FF643F" w:rsidRDefault="6AA5F6AC" w:rsidP="194426F7">
            <w:pPr>
              <w:pStyle w:val="Heading3"/>
              <w:spacing w:before="281" w:after="281"/>
              <w:jc w:val="both"/>
              <w:rPr>
                <w:rFonts w:ascii="Calibri" w:eastAsia="Calibri" w:hAnsi="Calibri" w:cs="Calibri"/>
                <w:b/>
                <w:bCs/>
                <w:color w:val="auto"/>
                <w:sz w:val="24"/>
                <w:szCs w:val="24"/>
              </w:rPr>
            </w:pPr>
            <w:r w:rsidRPr="194426F7">
              <w:rPr>
                <w:rFonts w:ascii="Calibri" w:eastAsia="Calibri" w:hAnsi="Calibri" w:cs="Calibri"/>
                <w:b/>
                <w:bCs/>
                <w:color w:val="auto"/>
                <w:sz w:val="24"/>
                <w:szCs w:val="24"/>
              </w:rPr>
              <w:t>Compliance with Regulations and Standards</w:t>
            </w:r>
          </w:p>
          <w:p w14:paraId="6BBBDA98" w14:textId="7A1A6B10" w:rsidR="00923FB0" w:rsidRPr="00FF643F" w:rsidRDefault="23AEF5B4" w:rsidP="4B834EBC">
            <w:pPr>
              <w:pStyle w:val="ListParagraph"/>
              <w:numPr>
                <w:ilvl w:val="0"/>
                <w:numId w:val="7"/>
              </w:numPr>
              <w:spacing w:before="240" w:after="240"/>
              <w:jc w:val="both"/>
              <w:rPr>
                <w:sz w:val="24"/>
                <w:szCs w:val="24"/>
              </w:rPr>
            </w:pPr>
            <w:r w:rsidRPr="080302EE">
              <w:rPr>
                <w:sz w:val="24"/>
                <w:szCs w:val="24"/>
              </w:rPr>
              <w:t>Ensure all</w:t>
            </w:r>
            <w:r w:rsidR="3F371CE9" w:rsidRPr="080302EE">
              <w:rPr>
                <w:sz w:val="24"/>
                <w:szCs w:val="24"/>
              </w:rPr>
              <w:t xml:space="preserve"> </w:t>
            </w:r>
            <w:r w:rsidRPr="080302EE">
              <w:rPr>
                <w:sz w:val="24"/>
                <w:szCs w:val="24"/>
              </w:rPr>
              <w:t>maintenance work is carried out in accordance with British Standards, including:</w:t>
            </w:r>
          </w:p>
          <w:p w14:paraId="0E66C663" w14:textId="0D5245EB" w:rsidR="00923FB0" w:rsidRPr="00FF643F" w:rsidRDefault="6AA5F6AC" w:rsidP="194426F7">
            <w:pPr>
              <w:pStyle w:val="ListParagraph"/>
              <w:numPr>
                <w:ilvl w:val="1"/>
                <w:numId w:val="7"/>
              </w:numPr>
              <w:spacing w:before="240" w:after="240"/>
              <w:jc w:val="both"/>
              <w:rPr>
                <w:b/>
                <w:bCs/>
                <w:sz w:val="24"/>
                <w:szCs w:val="24"/>
              </w:rPr>
            </w:pPr>
            <w:r w:rsidRPr="194426F7">
              <w:rPr>
                <w:b/>
                <w:bCs/>
                <w:sz w:val="24"/>
                <w:szCs w:val="24"/>
              </w:rPr>
              <w:lastRenderedPageBreak/>
              <w:t>BS 7671 – Electrical Safety Regulations</w:t>
            </w:r>
          </w:p>
          <w:p w14:paraId="3431C7B8" w14:textId="3D385766" w:rsidR="00923FB0" w:rsidRPr="00FF643F" w:rsidRDefault="6AA5F6AC" w:rsidP="194426F7">
            <w:pPr>
              <w:pStyle w:val="ListParagraph"/>
              <w:numPr>
                <w:ilvl w:val="1"/>
                <w:numId w:val="7"/>
              </w:numPr>
              <w:spacing w:before="240" w:after="240"/>
              <w:jc w:val="both"/>
              <w:rPr>
                <w:b/>
                <w:bCs/>
                <w:sz w:val="24"/>
                <w:szCs w:val="24"/>
              </w:rPr>
            </w:pPr>
            <w:r w:rsidRPr="194426F7">
              <w:rPr>
                <w:b/>
                <w:bCs/>
                <w:sz w:val="24"/>
                <w:szCs w:val="24"/>
              </w:rPr>
              <w:t>BS 5268 – Structural Use of Timber</w:t>
            </w:r>
          </w:p>
          <w:p w14:paraId="2A6DDFDB" w14:textId="02295B3F" w:rsidR="00923FB0" w:rsidRPr="00FF643F" w:rsidRDefault="6AA5F6AC" w:rsidP="194426F7">
            <w:pPr>
              <w:pStyle w:val="ListParagraph"/>
              <w:numPr>
                <w:ilvl w:val="1"/>
                <w:numId w:val="7"/>
              </w:numPr>
              <w:spacing w:before="240" w:after="240"/>
              <w:jc w:val="both"/>
              <w:rPr>
                <w:b/>
                <w:bCs/>
                <w:sz w:val="24"/>
                <w:szCs w:val="24"/>
              </w:rPr>
            </w:pPr>
            <w:r w:rsidRPr="194426F7">
              <w:rPr>
                <w:b/>
                <w:bCs/>
                <w:sz w:val="24"/>
                <w:szCs w:val="24"/>
              </w:rPr>
              <w:t>BS 9999 – Fire Safety in the Design, Management and Use of Buildings</w:t>
            </w:r>
          </w:p>
          <w:p w14:paraId="5C9689A3" w14:textId="468A2CCA" w:rsidR="00923FB0" w:rsidRPr="00FF643F" w:rsidRDefault="23AEF5B4" w:rsidP="4B834EBC">
            <w:pPr>
              <w:pStyle w:val="ListParagraph"/>
              <w:numPr>
                <w:ilvl w:val="0"/>
                <w:numId w:val="7"/>
              </w:numPr>
              <w:spacing w:before="240" w:after="240"/>
              <w:jc w:val="both"/>
              <w:rPr>
                <w:sz w:val="24"/>
                <w:szCs w:val="24"/>
              </w:rPr>
            </w:pPr>
            <w:r w:rsidRPr="4B834EBC">
              <w:rPr>
                <w:sz w:val="24"/>
                <w:szCs w:val="24"/>
              </w:rPr>
              <w:t xml:space="preserve">Adhere to the </w:t>
            </w:r>
            <w:r w:rsidRPr="4B834EBC">
              <w:rPr>
                <w:b/>
                <w:bCs/>
                <w:sz w:val="24"/>
                <w:szCs w:val="24"/>
              </w:rPr>
              <w:t>Construction (Design and Management) Regulations (CDM 2015)</w:t>
            </w:r>
            <w:r w:rsidRPr="4B834EBC">
              <w:rPr>
                <w:sz w:val="24"/>
                <w:szCs w:val="24"/>
              </w:rPr>
              <w:t>, ensuring all work is planned and executed safely, particularly when working at height or handling hazardous materials.</w:t>
            </w:r>
          </w:p>
          <w:p w14:paraId="7954BAEF" w14:textId="3C66EFB5" w:rsidR="00923FB0" w:rsidRPr="00FF643F" w:rsidRDefault="6AA5F6AC" w:rsidP="194426F7">
            <w:pPr>
              <w:pStyle w:val="ListParagraph"/>
              <w:numPr>
                <w:ilvl w:val="0"/>
                <w:numId w:val="7"/>
              </w:numPr>
              <w:spacing w:before="240" w:after="240"/>
              <w:jc w:val="both"/>
              <w:rPr>
                <w:sz w:val="24"/>
                <w:szCs w:val="24"/>
              </w:rPr>
            </w:pPr>
            <w:r w:rsidRPr="194426F7">
              <w:rPr>
                <w:sz w:val="24"/>
                <w:szCs w:val="24"/>
              </w:rPr>
              <w:t xml:space="preserve">Comply with </w:t>
            </w:r>
            <w:r w:rsidRPr="194426F7">
              <w:rPr>
                <w:b/>
                <w:bCs/>
                <w:sz w:val="24"/>
                <w:szCs w:val="24"/>
              </w:rPr>
              <w:t>asbestos regulations</w:t>
            </w:r>
            <w:r w:rsidRPr="194426F7">
              <w:rPr>
                <w:sz w:val="24"/>
                <w:szCs w:val="24"/>
              </w:rPr>
              <w:t>, ensuring safe handling and reporting of any suspected asbestos-containing materials in accordance with the Control of Asbestos Regulations (CAR 2012).</w:t>
            </w:r>
          </w:p>
          <w:p w14:paraId="7A749A69" w14:textId="75FA4E73" w:rsidR="00923FB0" w:rsidRPr="00FF643F" w:rsidRDefault="23AEF5B4" w:rsidP="4B834EBC">
            <w:pPr>
              <w:pStyle w:val="ListParagraph"/>
              <w:numPr>
                <w:ilvl w:val="0"/>
                <w:numId w:val="7"/>
              </w:numPr>
              <w:spacing w:before="240" w:after="240"/>
              <w:jc w:val="both"/>
              <w:rPr>
                <w:sz w:val="24"/>
                <w:szCs w:val="24"/>
              </w:rPr>
            </w:pPr>
            <w:r w:rsidRPr="4B834EBC">
              <w:rPr>
                <w:sz w:val="24"/>
                <w:szCs w:val="24"/>
              </w:rPr>
              <w:t xml:space="preserve">Ensure compliance with the </w:t>
            </w:r>
            <w:r w:rsidRPr="4B834EBC">
              <w:rPr>
                <w:b/>
                <w:bCs/>
                <w:sz w:val="24"/>
                <w:szCs w:val="24"/>
              </w:rPr>
              <w:t>Work at Height Regulations (WAHR 2005)</w:t>
            </w:r>
            <w:r w:rsidRPr="4B834EBC">
              <w:rPr>
                <w:sz w:val="24"/>
                <w:szCs w:val="24"/>
              </w:rPr>
              <w:t xml:space="preserve"> when working on windows, roofs, or elevated surfaces.</w:t>
            </w:r>
          </w:p>
          <w:p w14:paraId="1F90AE4C" w14:textId="29564CCB" w:rsidR="00923FB0" w:rsidRPr="00FF643F" w:rsidRDefault="23AEF5B4" w:rsidP="4B834EBC">
            <w:pPr>
              <w:pStyle w:val="ListParagraph"/>
              <w:numPr>
                <w:ilvl w:val="0"/>
                <w:numId w:val="7"/>
              </w:numPr>
              <w:spacing w:before="240" w:after="240"/>
              <w:jc w:val="both"/>
              <w:rPr>
                <w:sz w:val="24"/>
                <w:szCs w:val="24"/>
              </w:rPr>
            </w:pPr>
            <w:r w:rsidRPr="4B834EBC">
              <w:rPr>
                <w:sz w:val="24"/>
                <w:szCs w:val="24"/>
              </w:rPr>
              <w:t xml:space="preserve">Conduct thorough </w:t>
            </w:r>
            <w:r w:rsidRPr="4B834EBC">
              <w:rPr>
                <w:b/>
                <w:bCs/>
                <w:sz w:val="24"/>
                <w:szCs w:val="24"/>
              </w:rPr>
              <w:t>risk assessments and method statements (RAMS)</w:t>
            </w:r>
            <w:r w:rsidRPr="4B834EBC">
              <w:rPr>
                <w:sz w:val="24"/>
                <w:szCs w:val="24"/>
              </w:rPr>
              <w:t xml:space="preserve"> before commencing work.</w:t>
            </w:r>
          </w:p>
          <w:p w14:paraId="4F7987B8" w14:textId="5219B184" w:rsidR="00923FB0" w:rsidRPr="00FF643F" w:rsidRDefault="23AEF5B4" w:rsidP="4B834EBC">
            <w:pPr>
              <w:pStyle w:val="ListParagraph"/>
              <w:numPr>
                <w:ilvl w:val="0"/>
                <w:numId w:val="7"/>
              </w:numPr>
              <w:spacing w:before="240" w:after="240"/>
              <w:jc w:val="both"/>
              <w:rPr>
                <w:sz w:val="24"/>
                <w:szCs w:val="24"/>
              </w:rPr>
            </w:pPr>
            <w:r w:rsidRPr="4B834EBC">
              <w:rPr>
                <w:sz w:val="24"/>
                <w:szCs w:val="24"/>
              </w:rPr>
              <w:t xml:space="preserve">Adhere to the </w:t>
            </w:r>
            <w:r w:rsidRPr="4B834EBC">
              <w:rPr>
                <w:b/>
                <w:bCs/>
                <w:sz w:val="24"/>
                <w:szCs w:val="24"/>
              </w:rPr>
              <w:t>Control of Substances Hazardous to Health (COSHH) guidelines</w:t>
            </w:r>
            <w:r w:rsidRPr="4B834EBC">
              <w:rPr>
                <w:sz w:val="24"/>
                <w:szCs w:val="24"/>
              </w:rPr>
              <w:t xml:space="preserve"> for safe handling, use, and disposal of hazardous substances such as adhesives, sealants, and glass materials.</w:t>
            </w:r>
          </w:p>
          <w:p w14:paraId="2D8CBF73" w14:textId="261EF107" w:rsidR="00923FB0" w:rsidRPr="00FF643F" w:rsidRDefault="23AEF5B4" w:rsidP="4B834EBC">
            <w:pPr>
              <w:pStyle w:val="ListParagraph"/>
              <w:numPr>
                <w:ilvl w:val="0"/>
                <w:numId w:val="7"/>
              </w:numPr>
              <w:spacing w:before="240" w:after="240"/>
              <w:jc w:val="both"/>
              <w:rPr>
                <w:sz w:val="24"/>
                <w:szCs w:val="24"/>
              </w:rPr>
            </w:pPr>
            <w:r w:rsidRPr="4B834EBC">
              <w:rPr>
                <w:sz w:val="24"/>
                <w:szCs w:val="24"/>
              </w:rPr>
              <w:t xml:space="preserve">Ensure all work involving fire doors and associated hardware complies with </w:t>
            </w:r>
            <w:r w:rsidRPr="4B834EBC">
              <w:rPr>
                <w:b/>
                <w:bCs/>
                <w:sz w:val="24"/>
                <w:szCs w:val="24"/>
              </w:rPr>
              <w:t>fire safety regulations</w:t>
            </w:r>
            <w:r w:rsidRPr="4B834EBC">
              <w:rPr>
                <w:sz w:val="24"/>
                <w:szCs w:val="24"/>
              </w:rPr>
              <w:t xml:space="preserve"> and British Standards for fire door installation and maintenance.</w:t>
            </w:r>
          </w:p>
          <w:p w14:paraId="320BB029" w14:textId="61D98D5E" w:rsidR="00923FB0" w:rsidRPr="00FF643F" w:rsidRDefault="6AA5F6AC" w:rsidP="194426F7">
            <w:pPr>
              <w:pStyle w:val="Heading3"/>
              <w:spacing w:before="281" w:after="281"/>
              <w:jc w:val="both"/>
              <w:rPr>
                <w:rFonts w:ascii="Calibri" w:eastAsia="Calibri" w:hAnsi="Calibri" w:cs="Calibri"/>
                <w:b/>
                <w:bCs/>
                <w:color w:val="auto"/>
                <w:sz w:val="24"/>
                <w:szCs w:val="24"/>
              </w:rPr>
            </w:pPr>
            <w:r w:rsidRPr="194426F7">
              <w:rPr>
                <w:rFonts w:ascii="Calibri" w:eastAsia="Calibri" w:hAnsi="Calibri" w:cs="Calibri"/>
                <w:b/>
                <w:bCs/>
                <w:color w:val="auto"/>
                <w:sz w:val="24"/>
                <w:szCs w:val="24"/>
              </w:rPr>
              <w:t>Quality Assurance &amp; Maintenance Standards</w:t>
            </w:r>
          </w:p>
          <w:p w14:paraId="375079B3" w14:textId="13C84D16" w:rsidR="00923FB0" w:rsidRPr="00FF643F" w:rsidRDefault="309BD961" w:rsidP="4B834EBC">
            <w:pPr>
              <w:pStyle w:val="ListParagraph"/>
              <w:numPr>
                <w:ilvl w:val="0"/>
                <w:numId w:val="6"/>
              </w:numPr>
              <w:spacing w:before="240" w:after="240"/>
              <w:jc w:val="both"/>
              <w:rPr>
                <w:sz w:val="24"/>
                <w:szCs w:val="24"/>
              </w:rPr>
            </w:pPr>
            <w:r w:rsidRPr="080302EE">
              <w:rPr>
                <w:sz w:val="24"/>
                <w:szCs w:val="24"/>
              </w:rPr>
              <w:t xml:space="preserve">Assist with the </w:t>
            </w:r>
            <w:r w:rsidR="23AEF5B4" w:rsidRPr="080302EE">
              <w:rPr>
                <w:sz w:val="24"/>
                <w:szCs w:val="24"/>
              </w:rPr>
              <w:t>repair</w:t>
            </w:r>
            <w:r w:rsidR="0FF593F3" w:rsidRPr="080302EE">
              <w:rPr>
                <w:sz w:val="24"/>
                <w:szCs w:val="24"/>
              </w:rPr>
              <w:t xml:space="preserve"> of</w:t>
            </w:r>
            <w:r w:rsidR="23AEF5B4" w:rsidRPr="080302EE">
              <w:rPr>
                <w:sz w:val="24"/>
                <w:szCs w:val="24"/>
              </w:rPr>
              <w:t xml:space="preserve"> glazing installations to the highest professional standards, ensuring durability, safety, and energy efficiency across the estate.</w:t>
            </w:r>
          </w:p>
          <w:p w14:paraId="152EF043" w14:textId="1E99C06C" w:rsidR="00923FB0" w:rsidRPr="00FF643F" w:rsidRDefault="23AEF5B4" w:rsidP="4B834EBC">
            <w:pPr>
              <w:pStyle w:val="ListParagraph"/>
              <w:numPr>
                <w:ilvl w:val="0"/>
                <w:numId w:val="6"/>
              </w:numPr>
              <w:spacing w:before="240" w:after="240"/>
              <w:jc w:val="both"/>
              <w:rPr>
                <w:sz w:val="24"/>
                <w:szCs w:val="24"/>
              </w:rPr>
            </w:pPr>
            <w:r w:rsidRPr="4B834EBC">
              <w:rPr>
                <w:sz w:val="24"/>
                <w:szCs w:val="24"/>
              </w:rPr>
              <w:t>Undertake multi-trade tasks in compliance with relevant British Standards and regulations.</w:t>
            </w:r>
          </w:p>
          <w:p w14:paraId="731AC8C5" w14:textId="49BA3B17" w:rsidR="00923FB0" w:rsidRPr="00FF643F" w:rsidRDefault="23AEF5B4" w:rsidP="4B834EBC">
            <w:pPr>
              <w:pStyle w:val="ListParagraph"/>
              <w:numPr>
                <w:ilvl w:val="0"/>
                <w:numId w:val="6"/>
              </w:numPr>
              <w:spacing w:before="240" w:after="240"/>
              <w:jc w:val="both"/>
              <w:rPr>
                <w:sz w:val="24"/>
                <w:szCs w:val="24"/>
              </w:rPr>
            </w:pPr>
            <w:r w:rsidRPr="4B834EBC">
              <w:rPr>
                <w:sz w:val="24"/>
                <w:szCs w:val="24"/>
              </w:rPr>
              <w:t>Ensure all materials, tools, and equipment are used correctly, well-maintained, and fit for purpose.</w:t>
            </w:r>
          </w:p>
          <w:p w14:paraId="527A16FE" w14:textId="292561AF" w:rsidR="00923FB0" w:rsidRPr="00FF643F" w:rsidRDefault="23AEF5B4" w:rsidP="4B834EBC">
            <w:pPr>
              <w:pStyle w:val="ListParagraph"/>
              <w:numPr>
                <w:ilvl w:val="0"/>
                <w:numId w:val="6"/>
              </w:numPr>
              <w:spacing w:before="240" w:after="240"/>
              <w:jc w:val="both"/>
              <w:rPr>
                <w:sz w:val="24"/>
                <w:szCs w:val="24"/>
              </w:rPr>
            </w:pPr>
            <w:r w:rsidRPr="4B834EBC">
              <w:rPr>
                <w:sz w:val="24"/>
                <w:szCs w:val="24"/>
              </w:rPr>
              <w:t xml:space="preserve">Conduct routine </w:t>
            </w:r>
            <w:r w:rsidRPr="4B834EBC">
              <w:rPr>
                <w:b/>
                <w:bCs/>
                <w:sz w:val="24"/>
                <w:szCs w:val="24"/>
              </w:rPr>
              <w:t>fire door inspections</w:t>
            </w:r>
            <w:r w:rsidRPr="4B834EBC">
              <w:rPr>
                <w:sz w:val="24"/>
                <w:szCs w:val="24"/>
              </w:rPr>
              <w:t xml:space="preserve"> and repairs, ensuring compliance with </w:t>
            </w:r>
            <w:r w:rsidRPr="4B834EBC">
              <w:rPr>
                <w:b/>
                <w:bCs/>
                <w:sz w:val="24"/>
                <w:szCs w:val="24"/>
              </w:rPr>
              <w:t>BS 8214 – Timber-based Fire Door Assemblies</w:t>
            </w:r>
            <w:r w:rsidRPr="4B834EBC">
              <w:rPr>
                <w:sz w:val="24"/>
                <w:szCs w:val="24"/>
              </w:rPr>
              <w:t xml:space="preserve"> and fire safety standards.</w:t>
            </w:r>
          </w:p>
          <w:p w14:paraId="34C399AB" w14:textId="344087F0" w:rsidR="00923FB0" w:rsidRPr="00FF643F" w:rsidRDefault="23AEF5B4" w:rsidP="4B834EBC">
            <w:pPr>
              <w:pStyle w:val="ListParagraph"/>
              <w:numPr>
                <w:ilvl w:val="0"/>
                <w:numId w:val="6"/>
              </w:numPr>
              <w:spacing w:before="240" w:after="240"/>
              <w:jc w:val="both"/>
              <w:rPr>
                <w:sz w:val="24"/>
                <w:szCs w:val="24"/>
              </w:rPr>
            </w:pPr>
            <w:r w:rsidRPr="4B834EBC">
              <w:rPr>
                <w:sz w:val="24"/>
                <w:szCs w:val="24"/>
              </w:rPr>
              <w:t>Maintain accurate records of all maintenance work undertaken, ensuring documentation is up-to-date and compliant with regulatory requirements.</w:t>
            </w:r>
          </w:p>
          <w:p w14:paraId="27B8CAAD" w14:textId="6853E62A" w:rsidR="194426F7" w:rsidRDefault="6AA5F6AC" w:rsidP="080302EE">
            <w:pPr>
              <w:pStyle w:val="Heading3"/>
              <w:spacing w:before="281" w:after="281"/>
              <w:jc w:val="both"/>
              <w:rPr>
                <w:rFonts w:ascii="Calibri" w:eastAsia="Calibri" w:hAnsi="Calibri" w:cs="Calibri"/>
                <w:b/>
                <w:bCs/>
                <w:color w:val="auto"/>
                <w:sz w:val="24"/>
                <w:szCs w:val="24"/>
              </w:rPr>
            </w:pPr>
            <w:r w:rsidRPr="080302EE">
              <w:rPr>
                <w:rFonts w:ascii="Calibri" w:eastAsia="Calibri" w:hAnsi="Calibri" w:cs="Calibri"/>
                <w:b/>
                <w:bCs/>
                <w:color w:val="auto"/>
                <w:sz w:val="24"/>
                <w:szCs w:val="24"/>
              </w:rPr>
              <w:lastRenderedPageBreak/>
              <w:t>Key Tasks:</w:t>
            </w:r>
          </w:p>
          <w:p w14:paraId="42A2096A" w14:textId="5772F841" w:rsidR="3287CD43" w:rsidRDefault="3287CD43" w:rsidP="194426F7">
            <w:pPr>
              <w:spacing w:before="240" w:after="240"/>
              <w:jc w:val="both"/>
              <w:rPr>
                <w:rFonts w:ascii="Calibri" w:eastAsia="Calibri" w:hAnsi="Calibri" w:cs="Calibri"/>
                <w:b/>
                <w:bCs/>
              </w:rPr>
            </w:pPr>
            <w:r w:rsidRPr="194426F7">
              <w:rPr>
                <w:rFonts w:ascii="Calibri" w:eastAsia="Calibri" w:hAnsi="Calibri" w:cs="Calibri"/>
                <w:b/>
                <w:bCs/>
              </w:rPr>
              <w:t>Locksmith</w:t>
            </w:r>
          </w:p>
          <w:p w14:paraId="1CFF4168" w14:textId="2037CA4F" w:rsidR="3287CD43" w:rsidRDefault="3287CD43" w:rsidP="194426F7">
            <w:pPr>
              <w:pStyle w:val="ListParagraph"/>
              <w:numPr>
                <w:ilvl w:val="0"/>
                <w:numId w:val="8"/>
              </w:numPr>
              <w:spacing w:after="0"/>
              <w:jc w:val="both"/>
              <w:rPr>
                <w:sz w:val="24"/>
                <w:szCs w:val="24"/>
              </w:rPr>
            </w:pPr>
            <w:r w:rsidRPr="194426F7">
              <w:rPr>
                <w:b/>
                <w:bCs/>
                <w:sz w:val="24"/>
                <w:szCs w:val="24"/>
              </w:rPr>
              <w:t>Install, repair, and maintain</w:t>
            </w:r>
            <w:r w:rsidRPr="194426F7">
              <w:rPr>
                <w:sz w:val="24"/>
                <w:szCs w:val="24"/>
              </w:rPr>
              <w:t xml:space="preserve"> locks, door hardware, and security systems in compliance with </w:t>
            </w:r>
            <w:r w:rsidRPr="194426F7">
              <w:rPr>
                <w:b/>
                <w:bCs/>
                <w:sz w:val="24"/>
                <w:szCs w:val="24"/>
              </w:rPr>
              <w:t>BS 3621</w:t>
            </w:r>
            <w:r w:rsidRPr="194426F7">
              <w:rPr>
                <w:sz w:val="24"/>
                <w:szCs w:val="24"/>
              </w:rPr>
              <w:t xml:space="preserve"> (for thief-resistant locks) and other relevant standards.</w:t>
            </w:r>
          </w:p>
          <w:p w14:paraId="194D1221" w14:textId="7D96FBD8" w:rsidR="3287CD43" w:rsidRDefault="3287CD43" w:rsidP="194426F7">
            <w:pPr>
              <w:pStyle w:val="ListParagraph"/>
              <w:numPr>
                <w:ilvl w:val="0"/>
                <w:numId w:val="8"/>
              </w:numPr>
              <w:spacing w:after="0"/>
              <w:jc w:val="both"/>
              <w:rPr>
                <w:sz w:val="24"/>
                <w:szCs w:val="24"/>
              </w:rPr>
            </w:pPr>
            <w:r w:rsidRPr="194426F7">
              <w:rPr>
                <w:b/>
                <w:bCs/>
                <w:sz w:val="24"/>
                <w:szCs w:val="24"/>
              </w:rPr>
              <w:t>Key management</w:t>
            </w:r>
            <w:r w:rsidRPr="194426F7">
              <w:rPr>
                <w:sz w:val="24"/>
                <w:szCs w:val="24"/>
              </w:rPr>
              <w:t>, including cutting, duplicating, and issuing keys while maintaining accurate records.</w:t>
            </w:r>
          </w:p>
          <w:p w14:paraId="791A7116" w14:textId="07057BDB" w:rsidR="194426F7" w:rsidRDefault="194426F7" w:rsidP="194426F7">
            <w:pPr>
              <w:spacing w:before="240" w:after="240"/>
              <w:jc w:val="both"/>
              <w:rPr>
                <w:rFonts w:ascii="Calibri" w:eastAsia="Calibri" w:hAnsi="Calibri" w:cs="Calibri"/>
              </w:rPr>
            </w:pPr>
          </w:p>
          <w:p w14:paraId="176BEC37" w14:textId="73105943" w:rsidR="00923FB0" w:rsidRPr="00FF643F" w:rsidRDefault="6AA5F6AC" w:rsidP="194426F7">
            <w:pPr>
              <w:pStyle w:val="Heading4"/>
              <w:spacing w:before="319" w:after="319"/>
              <w:jc w:val="both"/>
              <w:rPr>
                <w:rFonts w:ascii="Calibri" w:eastAsia="Calibri" w:hAnsi="Calibri" w:cs="Calibri"/>
                <w:b/>
                <w:bCs/>
                <w:i w:val="0"/>
                <w:iCs w:val="0"/>
                <w:color w:val="auto"/>
              </w:rPr>
            </w:pPr>
            <w:r w:rsidRPr="194426F7">
              <w:rPr>
                <w:rFonts w:ascii="Calibri" w:eastAsia="Calibri" w:hAnsi="Calibri" w:cs="Calibri"/>
                <w:b/>
                <w:bCs/>
                <w:i w:val="0"/>
                <w:iCs w:val="0"/>
                <w:color w:val="auto"/>
              </w:rPr>
              <w:t>Multi-Trade Maintenance &amp; Repair</w:t>
            </w:r>
          </w:p>
          <w:p w14:paraId="2695808F" w14:textId="4E212AB3" w:rsidR="00923FB0" w:rsidRPr="00FF643F" w:rsidRDefault="23AEF5B4" w:rsidP="4B834EBC">
            <w:pPr>
              <w:pStyle w:val="ListParagraph"/>
              <w:numPr>
                <w:ilvl w:val="0"/>
                <w:numId w:val="4"/>
              </w:numPr>
              <w:spacing w:before="240" w:after="240"/>
              <w:jc w:val="both"/>
              <w:rPr>
                <w:sz w:val="24"/>
                <w:szCs w:val="24"/>
              </w:rPr>
            </w:pPr>
            <w:r w:rsidRPr="080302EE">
              <w:rPr>
                <w:sz w:val="24"/>
                <w:szCs w:val="24"/>
              </w:rPr>
              <w:t xml:space="preserve">Carry out </w:t>
            </w:r>
            <w:r w:rsidR="00067405">
              <w:rPr>
                <w:sz w:val="24"/>
                <w:szCs w:val="24"/>
              </w:rPr>
              <w:t>flooring works including vinyl, underlay, carpet installations (including carpet tiles)</w:t>
            </w:r>
            <w:r w:rsidR="00D71F9B">
              <w:rPr>
                <w:sz w:val="24"/>
                <w:szCs w:val="24"/>
              </w:rPr>
              <w:t xml:space="preserve"> and all necessary preparation works.</w:t>
            </w:r>
          </w:p>
          <w:p w14:paraId="282C7615" w14:textId="7D37FDB8" w:rsidR="00923FB0" w:rsidRPr="00FF643F" w:rsidRDefault="23AEF5B4" w:rsidP="4B834EBC">
            <w:pPr>
              <w:pStyle w:val="ListParagraph"/>
              <w:numPr>
                <w:ilvl w:val="0"/>
                <w:numId w:val="4"/>
              </w:numPr>
              <w:spacing w:before="240" w:after="240"/>
              <w:jc w:val="both"/>
              <w:rPr>
                <w:sz w:val="24"/>
                <w:szCs w:val="24"/>
              </w:rPr>
            </w:pPr>
            <w:r w:rsidRPr="4B834EBC">
              <w:rPr>
                <w:sz w:val="24"/>
                <w:szCs w:val="24"/>
              </w:rPr>
              <w:t xml:space="preserve">Undertake </w:t>
            </w:r>
            <w:r w:rsidRPr="4B834EBC">
              <w:rPr>
                <w:b/>
                <w:bCs/>
                <w:sz w:val="24"/>
                <w:szCs w:val="24"/>
              </w:rPr>
              <w:t>minor plumbing tasks</w:t>
            </w:r>
            <w:r w:rsidRPr="4B834EBC">
              <w:rPr>
                <w:sz w:val="24"/>
                <w:szCs w:val="24"/>
              </w:rPr>
              <w:t xml:space="preserve">, such as repairing leaks, sealing joints, and maintaining drainage around windows and doors in compliance with </w:t>
            </w:r>
            <w:r w:rsidRPr="4B834EBC">
              <w:rPr>
                <w:b/>
                <w:bCs/>
                <w:sz w:val="24"/>
                <w:szCs w:val="24"/>
              </w:rPr>
              <w:t>WRAS guidelines</w:t>
            </w:r>
            <w:r w:rsidRPr="4B834EBC">
              <w:rPr>
                <w:sz w:val="24"/>
                <w:szCs w:val="24"/>
              </w:rPr>
              <w:t>.</w:t>
            </w:r>
          </w:p>
          <w:p w14:paraId="11D03BE0" w14:textId="2440C12C" w:rsidR="00923FB0" w:rsidRPr="00FF643F" w:rsidRDefault="23AEF5B4" w:rsidP="4B834EBC">
            <w:pPr>
              <w:pStyle w:val="ListParagraph"/>
              <w:numPr>
                <w:ilvl w:val="0"/>
                <w:numId w:val="4"/>
              </w:numPr>
              <w:spacing w:before="240" w:after="240"/>
              <w:jc w:val="both"/>
              <w:rPr>
                <w:sz w:val="24"/>
                <w:szCs w:val="24"/>
              </w:rPr>
            </w:pPr>
            <w:r w:rsidRPr="4B834EBC">
              <w:rPr>
                <w:sz w:val="24"/>
                <w:szCs w:val="24"/>
              </w:rPr>
              <w:t xml:space="preserve">Assist with general building repairs, including </w:t>
            </w:r>
            <w:r w:rsidRPr="4B834EBC">
              <w:rPr>
                <w:b/>
                <w:bCs/>
                <w:sz w:val="24"/>
                <w:szCs w:val="24"/>
              </w:rPr>
              <w:t>plastering, painting, and decorating</w:t>
            </w:r>
            <w:r w:rsidRPr="4B834EBC">
              <w:rPr>
                <w:sz w:val="24"/>
                <w:szCs w:val="24"/>
              </w:rPr>
              <w:t xml:space="preserve"> following glazing or maintenance works.</w:t>
            </w:r>
          </w:p>
          <w:p w14:paraId="2F4E2703" w14:textId="44FFFB64" w:rsidR="00923FB0" w:rsidRPr="00FF643F" w:rsidRDefault="23AEF5B4" w:rsidP="4B834EBC">
            <w:pPr>
              <w:pStyle w:val="ListParagraph"/>
              <w:numPr>
                <w:ilvl w:val="0"/>
                <w:numId w:val="4"/>
              </w:numPr>
              <w:spacing w:before="240" w:after="240"/>
              <w:jc w:val="both"/>
              <w:rPr>
                <w:sz w:val="24"/>
                <w:szCs w:val="24"/>
              </w:rPr>
            </w:pPr>
            <w:r w:rsidRPr="4B834EBC">
              <w:rPr>
                <w:sz w:val="24"/>
                <w:szCs w:val="24"/>
              </w:rPr>
              <w:t xml:space="preserve">Fit and repair </w:t>
            </w:r>
            <w:r w:rsidRPr="4B834EBC">
              <w:rPr>
                <w:b/>
                <w:bCs/>
                <w:sz w:val="24"/>
                <w:szCs w:val="24"/>
              </w:rPr>
              <w:t>window and door ironmongery</w:t>
            </w:r>
            <w:r w:rsidRPr="4B834EBC">
              <w:rPr>
                <w:sz w:val="24"/>
                <w:szCs w:val="24"/>
              </w:rPr>
              <w:t xml:space="preserve">, such as locks, closers, and restrictors, ensuring compliance with security and </w:t>
            </w:r>
            <w:r w:rsidRPr="4B834EBC">
              <w:rPr>
                <w:b/>
                <w:bCs/>
                <w:sz w:val="24"/>
                <w:szCs w:val="24"/>
              </w:rPr>
              <w:t>fire safety regulations</w:t>
            </w:r>
            <w:r w:rsidRPr="4B834EBC">
              <w:rPr>
                <w:sz w:val="24"/>
                <w:szCs w:val="24"/>
              </w:rPr>
              <w:t>.</w:t>
            </w:r>
          </w:p>
          <w:p w14:paraId="46EAA43D" w14:textId="78A947E8" w:rsidR="00923FB0" w:rsidRPr="00FF643F" w:rsidRDefault="6AA5F6AC" w:rsidP="194426F7">
            <w:pPr>
              <w:pStyle w:val="ListParagraph"/>
              <w:numPr>
                <w:ilvl w:val="0"/>
                <w:numId w:val="4"/>
              </w:numPr>
              <w:spacing w:before="240" w:after="240"/>
              <w:jc w:val="both"/>
              <w:rPr>
                <w:sz w:val="24"/>
                <w:szCs w:val="24"/>
              </w:rPr>
            </w:pPr>
            <w:r w:rsidRPr="194426F7">
              <w:rPr>
                <w:sz w:val="24"/>
                <w:szCs w:val="24"/>
              </w:rPr>
              <w:t xml:space="preserve">Conduct </w:t>
            </w:r>
            <w:r w:rsidRPr="194426F7">
              <w:rPr>
                <w:b/>
                <w:bCs/>
                <w:sz w:val="24"/>
                <w:szCs w:val="24"/>
              </w:rPr>
              <w:t>fire door repairs</w:t>
            </w:r>
            <w:r w:rsidRPr="194426F7">
              <w:rPr>
                <w:sz w:val="24"/>
                <w:szCs w:val="24"/>
              </w:rPr>
              <w:t xml:space="preserve"> and inspections to maintain fire safety compliance.</w:t>
            </w:r>
          </w:p>
          <w:p w14:paraId="5FF582C7" w14:textId="6C16D6CC" w:rsidR="00923FB0" w:rsidRPr="00FF643F" w:rsidRDefault="23AEF5B4" w:rsidP="4B834EBC">
            <w:pPr>
              <w:pStyle w:val="ListParagraph"/>
              <w:numPr>
                <w:ilvl w:val="0"/>
                <w:numId w:val="4"/>
              </w:numPr>
              <w:spacing w:before="240" w:after="240"/>
              <w:jc w:val="both"/>
              <w:rPr>
                <w:sz w:val="24"/>
                <w:szCs w:val="24"/>
              </w:rPr>
            </w:pPr>
            <w:r w:rsidRPr="4B834EBC">
              <w:rPr>
                <w:sz w:val="24"/>
                <w:szCs w:val="24"/>
              </w:rPr>
              <w:t xml:space="preserve">Support the Estates Team in </w:t>
            </w:r>
            <w:r w:rsidRPr="4B834EBC">
              <w:rPr>
                <w:b/>
                <w:bCs/>
                <w:sz w:val="24"/>
                <w:szCs w:val="24"/>
              </w:rPr>
              <w:t>roof maintenance</w:t>
            </w:r>
            <w:r w:rsidRPr="4B834EBC">
              <w:rPr>
                <w:sz w:val="24"/>
                <w:szCs w:val="24"/>
              </w:rPr>
              <w:t>, including gutter clearing, soffit and fascia repairs, and skylight inspections.</w:t>
            </w:r>
          </w:p>
          <w:p w14:paraId="29C83816" w14:textId="62A1248B" w:rsidR="00923FB0" w:rsidRPr="00FF643F" w:rsidRDefault="23AEF5B4" w:rsidP="4B834EBC">
            <w:pPr>
              <w:pStyle w:val="ListParagraph"/>
              <w:numPr>
                <w:ilvl w:val="0"/>
                <w:numId w:val="4"/>
              </w:numPr>
              <w:spacing w:before="240" w:after="240"/>
              <w:jc w:val="both"/>
              <w:rPr>
                <w:sz w:val="24"/>
                <w:szCs w:val="24"/>
              </w:rPr>
            </w:pPr>
            <w:r w:rsidRPr="4B834EBC">
              <w:rPr>
                <w:sz w:val="24"/>
                <w:szCs w:val="24"/>
              </w:rPr>
              <w:t xml:space="preserve">Assist in </w:t>
            </w:r>
            <w:r w:rsidRPr="4B834EBC">
              <w:rPr>
                <w:b/>
                <w:bCs/>
                <w:sz w:val="24"/>
                <w:szCs w:val="24"/>
              </w:rPr>
              <w:t>flooring repairs</w:t>
            </w:r>
            <w:r w:rsidRPr="4B834EBC">
              <w:rPr>
                <w:sz w:val="24"/>
                <w:szCs w:val="24"/>
              </w:rPr>
              <w:t>, including sealing, tiling, and minor surface restoration.</w:t>
            </w:r>
          </w:p>
          <w:p w14:paraId="393EBD7F" w14:textId="01F2E2DD" w:rsidR="00923FB0" w:rsidRPr="00FF643F" w:rsidRDefault="23AEF5B4" w:rsidP="4B834EBC">
            <w:pPr>
              <w:pStyle w:val="ListParagraph"/>
              <w:numPr>
                <w:ilvl w:val="0"/>
                <w:numId w:val="4"/>
              </w:numPr>
              <w:spacing w:before="240" w:after="240"/>
              <w:jc w:val="both"/>
              <w:rPr>
                <w:sz w:val="24"/>
                <w:szCs w:val="24"/>
              </w:rPr>
            </w:pPr>
            <w:r w:rsidRPr="4B834EBC">
              <w:rPr>
                <w:sz w:val="24"/>
                <w:szCs w:val="24"/>
              </w:rPr>
              <w:t xml:space="preserve">Carry out statutory audits, including </w:t>
            </w:r>
            <w:r w:rsidRPr="4B834EBC">
              <w:rPr>
                <w:b/>
                <w:bCs/>
                <w:sz w:val="24"/>
                <w:szCs w:val="24"/>
              </w:rPr>
              <w:t>fire door inspections</w:t>
            </w:r>
            <w:r w:rsidRPr="4B834EBC">
              <w:rPr>
                <w:sz w:val="24"/>
                <w:szCs w:val="24"/>
              </w:rPr>
              <w:t xml:space="preserve"> and other </w:t>
            </w:r>
            <w:r w:rsidRPr="4B834EBC">
              <w:rPr>
                <w:b/>
                <w:bCs/>
                <w:sz w:val="24"/>
                <w:szCs w:val="24"/>
              </w:rPr>
              <w:t>planned preventative maintenance</w:t>
            </w:r>
            <w:r w:rsidRPr="4B834EBC">
              <w:rPr>
                <w:sz w:val="24"/>
                <w:szCs w:val="24"/>
              </w:rPr>
              <w:t xml:space="preserve"> (PPM) tasks.</w:t>
            </w:r>
          </w:p>
          <w:p w14:paraId="1580FBC2" w14:textId="566BD505" w:rsidR="00923FB0" w:rsidRPr="00FF643F" w:rsidRDefault="23AEF5B4" w:rsidP="4B834EBC">
            <w:pPr>
              <w:pStyle w:val="ListParagraph"/>
              <w:numPr>
                <w:ilvl w:val="0"/>
                <w:numId w:val="4"/>
              </w:numPr>
              <w:spacing w:before="240" w:after="240"/>
              <w:jc w:val="both"/>
              <w:rPr>
                <w:sz w:val="24"/>
                <w:szCs w:val="24"/>
              </w:rPr>
            </w:pPr>
            <w:r w:rsidRPr="4B834EBC">
              <w:rPr>
                <w:sz w:val="24"/>
                <w:szCs w:val="24"/>
              </w:rPr>
              <w:t xml:space="preserve">Act as a </w:t>
            </w:r>
            <w:r w:rsidRPr="4B834EBC">
              <w:rPr>
                <w:b/>
                <w:bCs/>
                <w:sz w:val="24"/>
                <w:szCs w:val="24"/>
              </w:rPr>
              <w:t>first responder</w:t>
            </w:r>
            <w:r w:rsidRPr="4B834EBC">
              <w:rPr>
                <w:sz w:val="24"/>
                <w:szCs w:val="24"/>
              </w:rPr>
              <w:t xml:space="preserve"> for maintenance issues in a defined range of buildings and perform inspections in line with the </w:t>
            </w:r>
            <w:r w:rsidRPr="4B834EBC">
              <w:rPr>
                <w:b/>
                <w:bCs/>
                <w:sz w:val="24"/>
                <w:szCs w:val="24"/>
              </w:rPr>
              <w:t>Planned Preventative Maintenance Schedule</w:t>
            </w:r>
            <w:r w:rsidRPr="4B834EBC">
              <w:rPr>
                <w:sz w:val="24"/>
                <w:szCs w:val="24"/>
              </w:rPr>
              <w:t>.</w:t>
            </w:r>
          </w:p>
          <w:p w14:paraId="3EE91106" w14:textId="44DEF85E" w:rsidR="00923FB0" w:rsidRPr="00FF643F" w:rsidRDefault="4E2DD854" w:rsidP="194426F7">
            <w:pPr>
              <w:pStyle w:val="ListParagraph"/>
              <w:numPr>
                <w:ilvl w:val="0"/>
                <w:numId w:val="4"/>
              </w:numPr>
              <w:spacing w:before="240" w:after="240"/>
              <w:jc w:val="both"/>
              <w:rPr>
                <w:b/>
                <w:bCs/>
                <w:sz w:val="24"/>
                <w:szCs w:val="24"/>
              </w:rPr>
            </w:pPr>
            <w:r w:rsidRPr="194426F7">
              <w:rPr>
                <w:sz w:val="24"/>
                <w:szCs w:val="24"/>
              </w:rPr>
              <w:t>Carry out basic electrical repairs such as replacing fuses, light bulbs, re-wiring of plugs etc</w:t>
            </w:r>
            <w:r w:rsidR="00D669EA" w:rsidRPr="194426F7">
              <w:rPr>
                <w:sz w:val="24"/>
                <w:szCs w:val="24"/>
              </w:rPr>
              <w:t xml:space="preserve"> in accordance with </w:t>
            </w:r>
            <w:r w:rsidR="00D669EA" w:rsidRPr="194426F7">
              <w:rPr>
                <w:b/>
                <w:bCs/>
                <w:sz w:val="24"/>
                <w:szCs w:val="24"/>
              </w:rPr>
              <w:t>BS 7671 – Electrical Safety Regulations</w:t>
            </w:r>
          </w:p>
          <w:p w14:paraId="12398CF6" w14:textId="49BC93B3" w:rsidR="00923FB0" w:rsidRPr="00FF643F" w:rsidRDefault="00923FB0" w:rsidP="4B834EBC">
            <w:pPr>
              <w:spacing w:before="240" w:after="240"/>
              <w:jc w:val="both"/>
              <w:rPr>
                <w:rFonts w:ascii="Calibri" w:eastAsia="Calibri" w:hAnsi="Calibri" w:cs="Calibri"/>
                <w:color w:val="FF0000"/>
              </w:rPr>
            </w:pPr>
          </w:p>
          <w:p w14:paraId="59E7CD2F" w14:textId="4AEA8A57" w:rsidR="00923FB0" w:rsidRPr="00FF643F" w:rsidRDefault="6AA5F6AC" w:rsidP="194426F7">
            <w:pPr>
              <w:pStyle w:val="Heading3"/>
              <w:spacing w:before="281" w:after="281"/>
              <w:jc w:val="both"/>
              <w:rPr>
                <w:rFonts w:ascii="Calibri" w:eastAsia="Calibri" w:hAnsi="Calibri" w:cs="Calibri"/>
                <w:b/>
                <w:bCs/>
                <w:color w:val="auto"/>
                <w:sz w:val="24"/>
                <w:szCs w:val="24"/>
              </w:rPr>
            </w:pPr>
            <w:r w:rsidRPr="194426F7">
              <w:rPr>
                <w:rFonts w:ascii="Calibri" w:eastAsia="Calibri" w:hAnsi="Calibri" w:cs="Calibri"/>
                <w:b/>
                <w:bCs/>
                <w:color w:val="auto"/>
                <w:sz w:val="24"/>
                <w:szCs w:val="24"/>
              </w:rPr>
              <w:t>Health &amp; Safety Compliance</w:t>
            </w:r>
          </w:p>
          <w:p w14:paraId="4C6671BD" w14:textId="629EEF51" w:rsidR="00923FB0" w:rsidRPr="00FF643F" w:rsidRDefault="23AEF5B4" w:rsidP="4B834EBC">
            <w:pPr>
              <w:pStyle w:val="ListParagraph"/>
              <w:numPr>
                <w:ilvl w:val="0"/>
                <w:numId w:val="3"/>
              </w:numPr>
              <w:spacing w:before="240" w:after="240"/>
              <w:jc w:val="both"/>
              <w:rPr>
                <w:sz w:val="24"/>
                <w:szCs w:val="24"/>
              </w:rPr>
            </w:pPr>
            <w:r w:rsidRPr="4B834EBC">
              <w:rPr>
                <w:sz w:val="24"/>
                <w:szCs w:val="24"/>
              </w:rPr>
              <w:lastRenderedPageBreak/>
              <w:t xml:space="preserve">Carry out works in full compliance with </w:t>
            </w:r>
            <w:r w:rsidRPr="4B834EBC">
              <w:rPr>
                <w:b/>
                <w:bCs/>
                <w:sz w:val="24"/>
                <w:szCs w:val="24"/>
              </w:rPr>
              <w:t>CDM 2015 Regulations</w:t>
            </w:r>
            <w:r w:rsidRPr="4B834EBC">
              <w:rPr>
                <w:sz w:val="24"/>
                <w:szCs w:val="24"/>
              </w:rPr>
              <w:t xml:space="preserve">, </w:t>
            </w:r>
            <w:proofErr w:type="gramStart"/>
            <w:r w:rsidRPr="4B834EBC">
              <w:rPr>
                <w:sz w:val="24"/>
                <w:szCs w:val="24"/>
              </w:rPr>
              <w:t>ensuring safe working practices at all times</w:t>
            </w:r>
            <w:proofErr w:type="gramEnd"/>
            <w:r w:rsidRPr="4B834EBC">
              <w:rPr>
                <w:sz w:val="24"/>
                <w:szCs w:val="24"/>
              </w:rPr>
              <w:t>.</w:t>
            </w:r>
          </w:p>
          <w:p w14:paraId="18F42A0E" w14:textId="7B9C018F" w:rsidR="00923FB0" w:rsidRPr="00FF643F" w:rsidRDefault="23AEF5B4" w:rsidP="4B834EBC">
            <w:pPr>
              <w:pStyle w:val="ListParagraph"/>
              <w:numPr>
                <w:ilvl w:val="0"/>
                <w:numId w:val="3"/>
              </w:numPr>
              <w:spacing w:before="240" w:after="240"/>
              <w:jc w:val="both"/>
              <w:rPr>
                <w:sz w:val="24"/>
                <w:szCs w:val="24"/>
              </w:rPr>
            </w:pPr>
            <w:r w:rsidRPr="4B834EBC">
              <w:rPr>
                <w:sz w:val="24"/>
                <w:szCs w:val="24"/>
              </w:rPr>
              <w:t xml:space="preserve">Conduct </w:t>
            </w:r>
            <w:r w:rsidRPr="4B834EBC">
              <w:rPr>
                <w:b/>
                <w:bCs/>
                <w:sz w:val="24"/>
                <w:szCs w:val="24"/>
              </w:rPr>
              <w:t>risk assessments and method statements (RAMS)</w:t>
            </w:r>
            <w:r w:rsidRPr="4B834EBC">
              <w:rPr>
                <w:sz w:val="24"/>
                <w:szCs w:val="24"/>
              </w:rPr>
              <w:t xml:space="preserve"> before starting any task.</w:t>
            </w:r>
          </w:p>
          <w:p w14:paraId="4D7FB3F3" w14:textId="04593142" w:rsidR="00923FB0" w:rsidRPr="00FF643F" w:rsidRDefault="23AEF5B4" w:rsidP="4B834EBC">
            <w:pPr>
              <w:pStyle w:val="ListParagraph"/>
              <w:numPr>
                <w:ilvl w:val="0"/>
                <w:numId w:val="3"/>
              </w:numPr>
              <w:spacing w:before="240" w:after="240"/>
              <w:jc w:val="both"/>
              <w:rPr>
                <w:sz w:val="24"/>
                <w:szCs w:val="24"/>
              </w:rPr>
            </w:pPr>
            <w:r w:rsidRPr="4B834EBC">
              <w:rPr>
                <w:sz w:val="24"/>
                <w:szCs w:val="24"/>
              </w:rPr>
              <w:t xml:space="preserve">Ensure compliance with </w:t>
            </w:r>
            <w:r w:rsidRPr="4B834EBC">
              <w:rPr>
                <w:b/>
                <w:bCs/>
                <w:sz w:val="24"/>
                <w:szCs w:val="24"/>
              </w:rPr>
              <w:t>PUWER 1998</w:t>
            </w:r>
            <w:r w:rsidRPr="4B834EBC">
              <w:rPr>
                <w:sz w:val="24"/>
                <w:szCs w:val="24"/>
              </w:rPr>
              <w:t xml:space="preserve"> regulations for the safe use of power tools and equipment.</w:t>
            </w:r>
          </w:p>
          <w:p w14:paraId="7EABA458" w14:textId="5EE3929C" w:rsidR="00923FB0" w:rsidRPr="00FF643F" w:rsidRDefault="23AEF5B4" w:rsidP="4B834EBC">
            <w:pPr>
              <w:pStyle w:val="ListParagraph"/>
              <w:numPr>
                <w:ilvl w:val="0"/>
                <w:numId w:val="3"/>
              </w:numPr>
              <w:spacing w:before="240" w:after="240"/>
              <w:jc w:val="both"/>
              <w:rPr>
                <w:sz w:val="24"/>
                <w:szCs w:val="24"/>
              </w:rPr>
            </w:pPr>
            <w:r w:rsidRPr="4B834EBC">
              <w:rPr>
                <w:sz w:val="24"/>
                <w:szCs w:val="24"/>
              </w:rPr>
              <w:t xml:space="preserve">Safely handle and dispose of glass, adhesives, sealants, and other materials, following </w:t>
            </w:r>
            <w:r w:rsidRPr="4B834EBC">
              <w:rPr>
                <w:b/>
                <w:bCs/>
                <w:sz w:val="24"/>
                <w:szCs w:val="24"/>
              </w:rPr>
              <w:t>COSHH guidelines</w:t>
            </w:r>
            <w:r w:rsidRPr="4B834EBC">
              <w:rPr>
                <w:sz w:val="24"/>
                <w:szCs w:val="24"/>
              </w:rPr>
              <w:t>.</w:t>
            </w:r>
          </w:p>
          <w:p w14:paraId="34C49E1B" w14:textId="15801A4A" w:rsidR="00923FB0" w:rsidRPr="00FF643F" w:rsidRDefault="23AEF5B4" w:rsidP="4B834EBC">
            <w:pPr>
              <w:pStyle w:val="ListParagraph"/>
              <w:numPr>
                <w:ilvl w:val="0"/>
                <w:numId w:val="3"/>
              </w:numPr>
              <w:spacing w:before="240" w:after="240"/>
              <w:jc w:val="both"/>
              <w:rPr>
                <w:sz w:val="24"/>
                <w:szCs w:val="24"/>
              </w:rPr>
            </w:pPr>
            <w:r w:rsidRPr="4B834EBC">
              <w:rPr>
                <w:sz w:val="24"/>
                <w:szCs w:val="24"/>
              </w:rPr>
              <w:t xml:space="preserve">Maintain and correctly use </w:t>
            </w:r>
            <w:r w:rsidRPr="4B834EBC">
              <w:rPr>
                <w:b/>
                <w:bCs/>
                <w:sz w:val="24"/>
                <w:szCs w:val="24"/>
              </w:rPr>
              <w:t>personal protective equipment (PPE)</w:t>
            </w:r>
            <w:r w:rsidRPr="4B834EBC">
              <w:rPr>
                <w:sz w:val="24"/>
                <w:szCs w:val="24"/>
              </w:rPr>
              <w:t>, such as gloves, eye protection, and safety footwear.</w:t>
            </w:r>
          </w:p>
          <w:p w14:paraId="55180561" w14:textId="1C49F6CE" w:rsidR="00923FB0" w:rsidRPr="00FF643F" w:rsidRDefault="23AEF5B4" w:rsidP="4B834EBC">
            <w:pPr>
              <w:pStyle w:val="ListParagraph"/>
              <w:numPr>
                <w:ilvl w:val="0"/>
                <w:numId w:val="3"/>
              </w:numPr>
              <w:spacing w:before="240" w:after="240"/>
              <w:jc w:val="both"/>
              <w:rPr>
                <w:sz w:val="24"/>
                <w:szCs w:val="24"/>
              </w:rPr>
            </w:pPr>
            <w:r w:rsidRPr="4B834EBC">
              <w:rPr>
                <w:sz w:val="24"/>
                <w:szCs w:val="24"/>
              </w:rPr>
              <w:t xml:space="preserve">Use </w:t>
            </w:r>
            <w:r w:rsidRPr="4B834EBC">
              <w:rPr>
                <w:b/>
                <w:bCs/>
                <w:sz w:val="24"/>
                <w:szCs w:val="24"/>
              </w:rPr>
              <w:t>School vehicles</w:t>
            </w:r>
            <w:r w:rsidRPr="4B834EBC">
              <w:rPr>
                <w:sz w:val="24"/>
                <w:szCs w:val="24"/>
              </w:rPr>
              <w:t xml:space="preserve"> in a safe and reasonable manner, ensuring vehicles are parked securely and any faults are reported to the Maintenance Manager.</w:t>
            </w:r>
          </w:p>
          <w:p w14:paraId="5793374E" w14:textId="478643EE" w:rsidR="00923FB0" w:rsidRPr="00FF643F" w:rsidRDefault="23AEF5B4" w:rsidP="4B834EBC">
            <w:pPr>
              <w:pStyle w:val="ListParagraph"/>
              <w:numPr>
                <w:ilvl w:val="0"/>
                <w:numId w:val="3"/>
              </w:numPr>
              <w:spacing w:before="240" w:after="240"/>
              <w:jc w:val="both"/>
              <w:rPr>
                <w:sz w:val="24"/>
                <w:szCs w:val="24"/>
              </w:rPr>
            </w:pPr>
            <w:r w:rsidRPr="4B834EBC">
              <w:rPr>
                <w:sz w:val="24"/>
                <w:szCs w:val="24"/>
              </w:rPr>
              <w:t xml:space="preserve">Operate the school’s </w:t>
            </w:r>
            <w:r w:rsidRPr="4B834EBC">
              <w:rPr>
                <w:b/>
                <w:bCs/>
                <w:sz w:val="24"/>
                <w:szCs w:val="24"/>
              </w:rPr>
              <w:t>mobile elevating work platform</w:t>
            </w:r>
            <w:r w:rsidRPr="4B834EBC">
              <w:rPr>
                <w:sz w:val="24"/>
                <w:szCs w:val="24"/>
              </w:rPr>
              <w:t xml:space="preserve"> safely and responsibly.</w:t>
            </w:r>
          </w:p>
          <w:p w14:paraId="16AC85B7" w14:textId="4D6DDAF4" w:rsidR="00923FB0" w:rsidRPr="00FF643F" w:rsidRDefault="6AA5F6AC" w:rsidP="194426F7">
            <w:pPr>
              <w:pStyle w:val="Heading3"/>
              <w:spacing w:before="281" w:after="281"/>
              <w:jc w:val="both"/>
              <w:rPr>
                <w:rFonts w:ascii="Calibri" w:eastAsia="Calibri" w:hAnsi="Calibri" w:cs="Calibri"/>
                <w:b/>
                <w:bCs/>
                <w:color w:val="auto"/>
                <w:sz w:val="24"/>
                <w:szCs w:val="24"/>
              </w:rPr>
            </w:pPr>
            <w:r w:rsidRPr="194426F7">
              <w:rPr>
                <w:rFonts w:ascii="Calibri" w:eastAsia="Calibri" w:hAnsi="Calibri" w:cs="Calibri"/>
                <w:b/>
                <w:bCs/>
                <w:color w:val="auto"/>
                <w:sz w:val="24"/>
                <w:szCs w:val="24"/>
              </w:rPr>
              <w:t>Safeguarding Statement</w:t>
            </w:r>
          </w:p>
          <w:p w14:paraId="726B4E18" w14:textId="7565C329" w:rsidR="00923FB0" w:rsidRPr="00FF643F" w:rsidRDefault="1B42996C" w:rsidP="194426F7">
            <w:pPr>
              <w:spacing w:before="240" w:after="240"/>
              <w:jc w:val="both"/>
              <w:rPr>
                <w:rFonts w:ascii="Calibri" w:eastAsia="Calibri" w:hAnsi="Calibri" w:cs="Calibri"/>
              </w:rPr>
            </w:pPr>
            <w:r w:rsidRPr="194426F7">
              <w:rPr>
                <w:rFonts w:ascii="Calibri" w:eastAsia="Calibri" w:hAnsi="Calibri" w:cs="Calibri"/>
              </w:rPr>
              <w:t>Stowe School</w:t>
            </w:r>
            <w:r w:rsidR="6AA5F6AC" w:rsidRPr="194426F7">
              <w:rPr>
                <w:rFonts w:ascii="Calibri" w:eastAsia="Calibri" w:hAnsi="Calibri" w:cs="Calibri"/>
              </w:rPr>
              <w:t xml:space="preserve"> is committed to safeguarding and promoting the welfare of children and young people. The successful candidate will be required to undergo an </w:t>
            </w:r>
            <w:r w:rsidR="6AA5F6AC" w:rsidRPr="194426F7">
              <w:rPr>
                <w:rFonts w:ascii="Calibri" w:eastAsia="Calibri" w:hAnsi="Calibri" w:cs="Calibri"/>
                <w:b/>
                <w:bCs/>
              </w:rPr>
              <w:t>enhanced DBS check</w:t>
            </w:r>
            <w:r w:rsidR="6AA5F6AC" w:rsidRPr="194426F7">
              <w:rPr>
                <w:rFonts w:ascii="Calibri" w:eastAsia="Calibri" w:hAnsi="Calibri" w:cs="Calibri"/>
              </w:rPr>
              <w:t xml:space="preserve"> and provide references prior to employment.</w:t>
            </w:r>
          </w:p>
          <w:p w14:paraId="2A0F364A" w14:textId="27E2E0D0" w:rsidR="00923FB0" w:rsidRPr="00FF643F" w:rsidRDefault="00923FB0" w:rsidP="4B834EBC">
            <w:pPr>
              <w:ind w:left="360"/>
              <w:jc w:val="both"/>
              <w:rPr>
                <w:rFonts w:ascii="Calibri" w:eastAsia="Calibri" w:hAnsi="Calibri" w:cs="Calibri"/>
              </w:rPr>
            </w:pPr>
          </w:p>
          <w:p w14:paraId="4F87F1B6" w14:textId="5F1403BA" w:rsidR="00923FB0" w:rsidRPr="00FF643F" w:rsidRDefault="00923FB0" w:rsidP="00923FB0">
            <w:pPr>
              <w:ind w:left="360"/>
              <w:jc w:val="both"/>
            </w:pPr>
          </w:p>
          <w:p w14:paraId="66A26E57" w14:textId="172FB450" w:rsidR="00923FB0" w:rsidRPr="00FF643F" w:rsidRDefault="00923FB0" w:rsidP="00923FB0">
            <w:pPr>
              <w:ind w:left="360"/>
              <w:jc w:val="both"/>
            </w:pPr>
          </w:p>
          <w:p w14:paraId="7718D5C6" w14:textId="6E5F6257" w:rsidR="00923FB0" w:rsidRPr="00FF643F" w:rsidRDefault="00923FB0" w:rsidP="00923FB0">
            <w:pPr>
              <w:ind w:left="360"/>
              <w:jc w:val="both"/>
            </w:pPr>
          </w:p>
          <w:p w14:paraId="6D4E09A9" w14:textId="3234F7D8" w:rsidR="00923FB0" w:rsidRPr="00FF643F" w:rsidRDefault="00923FB0" w:rsidP="00923FB0">
            <w:pPr>
              <w:ind w:left="360"/>
              <w:jc w:val="both"/>
            </w:pPr>
          </w:p>
        </w:tc>
      </w:tr>
    </w:tbl>
    <w:p w14:paraId="4A4F852A" w14:textId="77777777" w:rsidR="00707177" w:rsidRPr="00707177" w:rsidRDefault="00707177">
      <w:pPr>
        <w:rPr>
          <w:rFonts w:ascii="Calibri" w:hAnsi="Calibri" w:cs="Calibri"/>
          <w:b/>
          <w:bCs/>
          <w:sz w:val="22"/>
          <w:szCs w:val="22"/>
        </w:rPr>
      </w:pPr>
    </w:p>
    <w:p w14:paraId="67B47AD1" w14:textId="77777777" w:rsidR="00707177" w:rsidRDefault="00707177"/>
    <w:p w14:paraId="7330C848" w14:textId="77777777" w:rsidR="005A35C0" w:rsidRDefault="005A35C0"/>
    <w:p w14:paraId="2839FEF6" w14:textId="77777777" w:rsidR="005A35C0" w:rsidRDefault="005A35C0"/>
    <w:p w14:paraId="4570CB05" w14:textId="77777777" w:rsidR="005A35C0" w:rsidRDefault="005A35C0"/>
    <w:p w14:paraId="3596C70E" w14:textId="77777777" w:rsidR="005A35C0" w:rsidRDefault="005A35C0"/>
    <w:p w14:paraId="04C91F6C" w14:textId="77777777" w:rsidR="005A35C0" w:rsidRDefault="005A35C0"/>
    <w:p w14:paraId="1A46E817" w14:textId="77777777" w:rsidR="005A35C0" w:rsidRDefault="005A35C0"/>
    <w:p w14:paraId="68655715" w14:textId="77777777" w:rsidR="005A35C0" w:rsidRDefault="005A35C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3"/>
        <w:gridCol w:w="3217"/>
        <w:gridCol w:w="3160"/>
      </w:tblGrid>
      <w:tr w:rsidR="0047312C" w14:paraId="3AB0CA9D" w14:textId="77777777" w:rsidTr="080302EE">
        <w:tc>
          <w:tcPr>
            <w:tcW w:w="9286" w:type="dxa"/>
            <w:gridSpan w:val="3"/>
            <w:shd w:val="clear" w:color="auto" w:fill="A5C9EB" w:themeFill="text2" w:themeFillTint="40"/>
          </w:tcPr>
          <w:p w14:paraId="11D8869C" w14:textId="77777777" w:rsidR="0047312C" w:rsidRPr="00835126" w:rsidRDefault="0047312C">
            <w:pPr>
              <w:rPr>
                <w:b/>
                <w:bCs/>
              </w:rPr>
            </w:pPr>
            <w:r w:rsidRPr="00835126">
              <w:rPr>
                <w:rFonts w:ascii="Calibri" w:hAnsi="Calibri" w:cs="Calibri"/>
                <w:b/>
                <w:bCs/>
                <w:sz w:val="22"/>
                <w:szCs w:val="22"/>
              </w:rPr>
              <w:t xml:space="preserve">Person Specification: </w:t>
            </w:r>
            <w:r w:rsidRPr="00835126">
              <w:rPr>
                <w:rFonts w:ascii="Calibri" w:hAnsi="Calibri" w:cs="Calibri"/>
                <w:color w:val="000000"/>
                <w:sz w:val="22"/>
                <w:szCs w:val="22"/>
              </w:rPr>
              <w:t>The selection of candidates for short-listing will be based on this specification and candidates should bear this in mind when preparing their application and completing the application form</w:t>
            </w:r>
          </w:p>
        </w:tc>
      </w:tr>
      <w:tr w:rsidR="0047312C" w14:paraId="7D7F2A6A" w14:textId="77777777" w:rsidTr="080302EE">
        <w:tc>
          <w:tcPr>
            <w:tcW w:w="2802" w:type="dxa"/>
            <w:shd w:val="clear" w:color="auto" w:fill="auto"/>
          </w:tcPr>
          <w:p w14:paraId="2B59CEDD" w14:textId="77777777" w:rsidR="0047312C" w:rsidRPr="00835126" w:rsidRDefault="0047312C">
            <w:pPr>
              <w:rPr>
                <w:rFonts w:ascii="Calibri" w:hAnsi="Calibri" w:cs="Calibri"/>
                <w:b/>
                <w:bCs/>
                <w:sz w:val="22"/>
                <w:szCs w:val="22"/>
              </w:rPr>
            </w:pPr>
            <w:r w:rsidRPr="00835126">
              <w:rPr>
                <w:rFonts w:ascii="Calibri" w:hAnsi="Calibri" w:cs="Calibri"/>
                <w:b/>
                <w:bCs/>
                <w:sz w:val="22"/>
                <w:szCs w:val="22"/>
              </w:rPr>
              <w:t>Attributes</w:t>
            </w:r>
          </w:p>
        </w:tc>
        <w:tc>
          <w:tcPr>
            <w:tcW w:w="3242" w:type="dxa"/>
            <w:shd w:val="clear" w:color="auto" w:fill="auto"/>
          </w:tcPr>
          <w:p w14:paraId="2F61C85B" w14:textId="585EB1F4" w:rsidR="0047312C" w:rsidRPr="00835126" w:rsidRDefault="0047312C">
            <w:pPr>
              <w:rPr>
                <w:rFonts w:ascii="Calibri" w:hAnsi="Calibri" w:cs="Calibri"/>
                <w:b/>
                <w:bCs/>
                <w:sz w:val="22"/>
                <w:szCs w:val="22"/>
              </w:rPr>
            </w:pPr>
            <w:r w:rsidRPr="00835126">
              <w:rPr>
                <w:rFonts w:ascii="Calibri" w:hAnsi="Calibri" w:cs="Calibri"/>
                <w:b/>
                <w:bCs/>
                <w:sz w:val="22"/>
                <w:szCs w:val="22"/>
              </w:rPr>
              <w:t xml:space="preserve">Essential </w:t>
            </w:r>
          </w:p>
        </w:tc>
        <w:tc>
          <w:tcPr>
            <w:tcW w:w="3242" w:type="dxa"/>
            <w:shd w:val="clear" w:color="auto" w:fill="auto"/>
          </w:tcPr>
          <w:p w14:paraId="55501D41" w14:textId="68C96848" w:rsidR="0047312C" w:rsidRPr="00835126" w:rsidRDefault="0047312C">
            <w:pPr>
              <w:rPr>
                <w:rFonts w:ascii="Calibri" w:hAnsi="Calibri" w:cs="Calibri"/>
                <w:b/>
                <w:bCs/>
                <w:sz w:val="22"/>
                <w:szCs w:val="22"/>
              </w:rPr>
            </w:pPr>
            <w:r w:rsidRPr="00835126">
              <w:rPr>
                <w:rFonts w:ascii="Calibri" w:hAnsi="Calibri" w:cs="Calibri"/>
                <w:b/>
                <w:bCs/>
                <w:sz w:val="22"/>
                <w:szCs w:val="22"/>
              </w:rPr>
              <w:t xml:space="preserve">Desirable </w:t>
            </w:r>
          </w:p>
        </w:tc>
      </w:tr>
      <w:tr w:rsidR="0047312C" w14:paraId="7E3D2937" w14:textId="77777777" w:rsidTr="080302EE">
        <w:tc>
          <w:tcPr>
            <w:tcW w:w="2802" w:type="dxa"/>
            <w:shd w:val="clear" w:color="auto" w:fill="auto"/>
          </w:tcPr>
          <w:p w14:paraId="128B229D" w14:textId="77777777" w:rsidR="0047312C" w:rsidRPr="00835126" w:rsidRDefault="0047312C">
            <w:pPr>
              <w:rPr>
                <w:rFonts w:ascii="Calibri" w:hAnsi="Calibri" w:cs="Calibri"/>
                <w:sz w:val="22"/>
                <w:szCs w:val="22"/>
              </w:rPr>
            </w:pPr>
            <w:r w:rsidRPr="00835126">
              <w:rPr>
                <w:rFonts w:ascii="Calibri" w:hAnsi="Calibri" w:cs="Calibri"/>
                <w:sz w:val="22"/>
                <w:szCs w:val="22"/>
              </w:rPr>
              <w:t>Qualifications</w:t>
            </w:r>
          </w:p>
        </w:tc>
        <w:tc>
          <w:tcPr>
            <w:tcW w:w="3242" w:type="dxa"/>
            <w:shd w:val="clear" w:color="auto" w:fill="auto"/>
          </w:tcPr>
          <w:p w14:paraId="7EBBAF7B" w14:textId="4D18374E" w:rsidR="0047312C" w:rsidRPr="00EC6071" w:rsidRDefault="00EC6071" w:rsidP="17A988FB">
            <w:pPr>
              <w:rPr>
                <w:rFonts w:ascii="Calibri" w:hAnsi="Calibri" w:cs="Calibri"/>
                <w:sz w:val="22"/>
                <w:szCs w:val="22"/>
              </w:rPr>
            </w:pPr>
            <w:r w:rsidRPr="00EC6071">
              <w:rPr>
                <w:rFonts w:ascii="Calibri" w:hAnsi="Calibri" w:cs="Calibri"/>
                <w:sz w:val="22"/>
                <w:szCs w:val="22"/>
              </w:rPr>
              <w:t>GCSE’s Grade C and above</w:t>
            </w:r>
          </w:p>
        </w:tc>
        <w:tc>
          <w:tcPr>
            <w:tcW w:w="3242" w:type="dxa"/>
            <w:shd w:val="clear" w:color="auto" w:fill="auto"/>
          </w:tcPr>
          <w:p w14:paraId="3F5B2387" w14:textId="70C87DD2" w:rsidR="00AA728C" w:rsidRPr="00FF643F" w:rsidRDefault="3304CB85" w:rsidP="17A988FB">
            <w:pPr>
              <w:pStyle w:val="ListParagraph"/>
              <w:numPr>
                <w:ilvl w:val="0"/>
                <w:numId w:val="15"/>
              </w:numPr>
              <w:spacing w:after="0" w:line="240" w:lineRule="auto"/>
            </w:pPr>
            <w:r>
              <w:t xml:space="preserve">NVQ Level 2 in </w:t>
            </w:r>
            <w:r w:rsidR="00D71F9B">
              <w:t>Flooring</w:t>
            </w:r>
          </w:p>
          <w:p w14:paraId="58D4FEBB" w14:textId="427C8F07" w:rsidR="00AA728C" w:rsidRPr="00FF643F" w:rsidRDefault="00AA728C" w:rsidP="47E7DBEE">
            <w:pPr>
              <w:rPr>
                <w:rFonts w:ascii="Calibri" w:hAnsi="Calibri" w:cs="Calibri"/>
              </w:rPr>
            </w:pPr>
          </w:p>
        </w:tc>
      </w:tr>
      <w:tr w:rsidR="0047312C" w14:paraId="30061385" w14:textId="77777777" w:rsidTr="080302EE">
        <w:tc>
          <w:tcPr>
            <w:tcW w:w="2802" w:type="dxa"/>
            <w:shd w:val="clear" w:color="auto" w:fill="auto"/>
          </w:tcPr>
          <w:p w14:paraId="0B6328A8" w14:textId="77777777" w:rsidR="0047312C" w:rsidRPr="00835126" w:rsidRDefault="0047312C" w:rsidP="0047312C">
            <w:pPr>
              <w:rPr>
                <w:rFonts w:ascii="Calibri" w:hAnsi="Calibri" w:cs="Calibri"/>
                <w:sz w:val="22"/>
                <w:szCs w:val="22"/>
              </w:rPr>
            </w:pPr>
            <w:r w:rsidRPr="00835126">
              <w:rPr>
                <w:rFonts w:ascii="Calibri" w:hAnsi="Calibri" w:cs="Calibri"/>
                <w:sz w:val="22"/>
                <w:szCs w:val="22"/>
              </w:rPr>
              <w:t>Specialist Skills and Experience</w:t>
            </w:r>
          </w:p>
        </w:tc>
        <w:tc>
          <w:tcPr>
            <w:tcW w:w="3242" w:type="dxa"/>
            <w:shd w:val="clear" w:color="auto" w:fill="auto"/>
          </w:tcPr>
          <w:p w14:paraId="5375AD34" w14:textId="6AD5C197" w:rsidR="00FF643F" w:rsidRPr="00FF643F" w:rsidRDefault="00FF643F" w:rsidP="00FF643F">
            <w:pPr>
              <w:pStyle w:val="ListParagraph"/>
              <w:numPr>
                <w:ilvl w:val="0"/>
                <w:numId w:val="15"/>
              </w:numPr>
              <w:rPr>
                <w:rFonts w:cs="Verdana"/>
              </w:rPr>
            </w:pPr>
            <w:r w:rsidRPr="00FF643F">
              <w:rPr>
                <w:rFonts w:cs="Verdana"/>
              </w:rPr>
              <w:t xml:space="preserve">Knowledge of regulations and standards covering the </w:t>
            </w:r>
            <w:r w:rsidR="00D71F9B">
              <w:rPr>
                <w:rFonts w:cs="Verdana"/>
              </w:rPr>
              <w:lastRenderedPageBreak/>
              <w:t>construction/maintenance industry</w:t>
            </w:r>
            <w:r w:rsidRPr="00FF643F">
              <w:rPr>
                <w:rFonts w:cs="Verdana"/>
              </w:rPr>
              <w:t>.</w:t>
            </w:r>
            <w:r w:rsidRPr="00FF643F">
              <w:rPr>
                <w:rFonts w:cs="Verdana"/>
              </w:rPr>
              <w:tab/>
            </w:r>
          </w:p>
          <w:p w14:paraId="64828A2A" w14:textId="47439220" w:rsidR="00FF643F" w:rsidRPr="00FF643F" w:rsidRDefault="00FF643F" w:rsidP="00FF643F">
            <w:pPr>
              <w:pStyle w:val="ListParagraph"/>
              <w:numPr>
                <w:ilvl w:val="0"/>
                <w:numId w:val="15"/>
              </w:numPr>
              <w:rPr>
                <w:rFonts w:cs="Verdana"/>
              </w:rPr>
            </w:pPr>
            <w:r w:rsidRPr="00FF643F">
              <w:rPr>
                <w:rFonts w:cs="Verdana"/>
              </w:rPr>
              <w:t xml:space="preserve">Knowledge and experience of working </w:t>
            </w:r>
            <w:r w:rsidR="00D71F9B">
              <w:rPr>
                <w:rFonts w:cs="Verdana"/>
              </w:rPr>
              <w:t>i</w:t>
            </w:r>
            <w:r w:rsidRPr="00FF643F">
              <w:rPr>
                <w:rFonts w:cs="Verdana"/>
              </w:rPr>
              <w:t>n historic buildings</w:t>
            </w:r>
            <w:r w:rsidR="00D71F9B">
              <w:rPr>
                <w:rFonts w:cs="Verdana"/>
              </w:rPr>
              <w:t>.</w:t>
            </w:r>
          </w:p>
          <w:p w14:paraId="7EFB6B22" w14:textId="2DD7E461" w:rsidR="00FF643F" w:rsidRPr="00FF643F" w:rsidRDefault="00FF643F" w:rsidP="00FF643F">
            <w:pPr>
              <w:pStyle w:val="ListParagraph"/>
              <w:numPr>
                <w:ilvl w:val="0"/>
                <w:numId w:val="15"/>
              </w:numPr>
              <w:rPr>
                <w:rFonts w:cs="Verdana"/>
              </w:rPr>
            </w:pPr>
            <w:r w:rsidRPr="00FF643F">
              <w:rPr>
                <w:rFonts w:cs="Verdana"/>
              </w:rPr>
              <w:t>A sound knowledge of Construction practices.</w:t>
            </w:r>
            <w:r w:rsidRPr="00FF643F">
              <w:rPr>
                <w:rFonts w:cs="Verdana"/>
              </w:rPr>
              <w:tab/>
            </w:r>
          </w:p>
          <w:p w14:paraId="0E49FD8D" w14:textId="7DE4C17A" w:rsidR="00FF643F" w:rsidRPr="00FF643F" w:rsidRDefault="00FF643F" w:rsidP="00FF643F">
            <w:pPr>
              <w:pStyle w:val="ListParagraph"/>
              <w:numPr>
                <w:ilvl w:val="0"/>
                <w:numId w:val="15"/>
              </w:numPr>
              <w:rPr>
                <w:rFonts w:cs="Verdana"/>
              </w:rPr>
            </w:pPr>
            <w:r w:rsidRPr="00FF643F">
              <w:rPr>
                <w:rFonts w:cs="Verdana"/>
              </w:rPr>
              <w:t>Ability to read drawings and take information from specifications, schedules etc.</w:t>
            </w:r>
            <w:r w:rsidRPr="00FF643F">
              <w:rPr>
                <w:rFonts w:cs="Verdana"/>
              </w:rPr>
              <w:tab/>
            </w:r>
          </w:p>
          <w:p w14:paraId="4790C9FD" w14:textId="512D3B1F" w:rsidR="00FF643F" w:rsidRPr="00FF643F" w:rsidRDefault="00FF643F" w:rsidP="00FF643F">
            <w:pPr>
              <w:pStyle w:val="ListParagraph"/>
              <w:numPr>
                <w:ilvl w:val="0"/>
                <w:numId w:val="15"/>
              </w:numPr>
              <w:rPr>
                <w:rFonts w:cs="Verdana"/>
              </w:rPr>
            </w:pPr>
            <w:r w:rsidRPr="00FF643F">
              <w:rPr>
                <w:rFonts w:cs="Verdana"/>
              </w:rPr>
              <w:t>Knowledge of construction related health and safety regulation and practices.</w:t>
            </w:r>
            <w:r w:rsidRPr="00FF643F">
              <w:rPr>
                <w:rFonts w:cs="Verdana"/>
              </w:rPr>
              <w:tab/>
            </w:r>
          </w:p>
          <w:p w14:paraId="27198279" w14:textId="36AE4E6B" w:rsidR="0047312C" w:rsidRPr="00D71F9B" w:rsidRDefault="0047312C" w:rsidP="00D71F9B">
            <w:pPr>
              <w:rPr>
                <w:rFonts w:cs="Verdana"/>
              </w:rPr>
            </w:pPr>
          </w:p>
        </w:tc>
        <w:tc>
          <w:tcPr>
            <w:tcW w:w="3242" w:type="dxa"/>
            <w:shd w:val="clear" w:color="auto" w:fill="auto"/>
          </w:tcPr>
          <w:p w14:paraId="10A1F379" w14:textId="7EEEC5FD" w:rsidR="0047312C" w:rsidRPr="00EC6071" w:rsidRDefault="00D71F9B" w:rsidP="00EC6071">
            <w:pPr>
              <w:pStyle w:val="ListParagraph"/>
              <w:numPr>
                <w:ilvl w:val="0"/>
                <w:numId w:val="15"/>
              </w:numPr>
            </w:pPr>
            <w:r w:rsidRPr="00EC6071">
              <w:lastRenderedPageBreak/>
              <w:t>PASMA Licence/experience of using cherry pickers</w:t>
            </w:r>
          </w:p>
        </w:tc>
      </w:tr>
      <w:tr w:rsidR="0047312C" w14:paraId="5D244D1C" w14:textId="77777777" w:rsidTr="080302EE">
        <w:tc>
          <w:tcPr>
            <w:tcW w:w="2802" w:type="dxa"/>
            <w:shd w:val="clear" w:color="auto" w:fill="auto"/>
          </w:tcPr>
          <w:p w14:paraId="74278F62" w14:textId="77777777" w:rsidR="0047312C" w:rsidRPr="00835126" w:rsidRDefault="0047312C" w:rsidP="0047312C">
            <w:pPr>
              <w:rPr>
                <w:rFonts w:ascii="Calibri" w:hAnsi="Calibri" w:cs="Calibri"/>
                <w:sz w:val="22"/>
                <w:szCs w:val="22"/>
              </w:rPr>
            </w:pPr>
            <w:r w:rsidRPr="00835126">
              <w:rPr>
                <w:rFonts w:ascii="Calibri" w:hAnsi="Calibri" w:cs="Calibri"/>
                <w:sz w:val="22"/>
                <w:szCs w:val="22"/>
              </w:rPr>
              <w:t xml:space="preserve">Personal Qualities </w:t>
            </w:r>
          </w:p>
        </w:tc>
        <w:tc>
          <w:tcPr>
            <w:tcW w:w="3242" w:type="dxa"/>
            <w:shd w:val="clear" w:color="auto" w:fill="auto"/>
          </w:tcPr>
          <w:p w14:paraId="2C8208D1" w14:textId="77777777" w:rsidR="00FF643F" w:rsidRPr="00FF643F" w:rsidRDefault="00FF643F" w:rsidP="00FF643F">
            <w:pPr>
              <w:pStyle w:val="ListParagraph"/>
              <w:numPr>
                <w:ilvl w:val="0"/>
                <w:numId w:val="15"/>
              </w:numPr>
              <w:rPr>
                <w:rFonts w:cs="Verdana"/>
              </w:rPr>
            </w:pPr>
            <w:r w:rsidRPr="00FF643F">
              <w:rPr>
                <w:rFonts w:cs="Verdana"/>
              </w:rPr>
              <w:t>Good communicator both oral and written</w:t>
            </w:r>
            <w:r w:rsidRPr="00FF643F">
              <w:rPr>
                <w:rFonts w:cs="Verdana"/>
              </w:rPr>
              <w:tab/>
            </w:r>
          </w:p>
          <w:p w14:paraId="13990D2D" w14:textId="2AEE9B95" w:rsidR="00FF643F" w:rsidRPr="00FF643F" w:rsidRDefault="00FF643F" w:rsidP="00FF643F">
            <w:pPr>
              <w:pStyle w:val="ListParagraph"/>
              <w:numPr>
                <w:ilvl w:val="0"/>
                <w:numId w:val="15"/>
              </w:numPr>
              <w:rPr>
                <w:rFonts w:cs="Verdana"/>
              </w:rPr>
            </w:pPr>
            <w:r w:rsidRPr="00FF643F">
              <w:rPr>
                <w:rFonts w:cs="Verdana"/>
              </w:rPr>
              <w:t>A friendly and helpful manner</w:t>
            </w:r>
            <w:r w:rsidRPr="00FF643F">
              <w:rPr>
                <w:rFonts w:cs="Verdana"/>
              </w:rPr>
              <w:tab/>
            </w:r>
          </w:p>
          <w:p w14:paraId="719B2341" w14:textId="31D5AE9F" w:rsidR="00FF643F" w:rsidRPr="00FF643F" w:rsidRDefault="00FF643F" w:rsidP="00FF643F">
            <w:pPr>
              <w:pStyle w:val="ListParagraph"/>
              <w:numPr>
                <w:ilvl w:val="0"/>
                <w:numId w:val="15"/>
              </w:numPr>
              <w:rPr>
                <w:rFonts w:cs="Verdana"/>
              </w:rPr>
            </w:pPr>
            <w:r w:rsidRPr="00FF643F">
              <w:rPr>
                <w:rFonts w:cs="Verdana"/>
              </w:rPr>
              <w:t>To be physically fit and agile</w:t>
            </w:r>
            <w:r w:rsidRPr="00FF643F">
              <w:rPr>
                <w:rFonts w:cs="Verdana"/>
              </w:rPr>
              <w:tab/>
            </w:r>
          </w:p>
          <w:p w14:paraId="67A45F62" w14:textId="1B8BD1B3" w:rsidR="00FF643F" w:rsidRPr="00FF643F" w:rsidRDefault="00FF643F" w:rsidP="00FF643F">
            <w:pPr>
              <w:pStyle w:val="ListParagraph"/>
              <w:numPr>
                <w:ilvl w:val="0"/>
                <w:numId w:val="15"/>
              </w:numPr>
              <w:rPr>
                <w:rFonts w:cs="Verdana"/>
              </w:rPr>
            </w:pPr>
            <w:r w:rsidRPr="00FF643F">
              <w:rPr>
                <w:rFonts w:cs="Verdana"/>
              </w:rPr>
              <w:t>Flexible</w:t>
            </w:r>
            <w:r w:rsidRPr="00FF643F">
              <w:rPr>
                <w:rFonts w:cs="Verdana"/>
              </w:rPr>
              <w:tab/>
            </w:r>
          </w:p>
          <w:p w14:paraId="2CB49A0A" w14:textId="543CF935" w:rsidR="00AA728C" w:rsidRPr="00835126" w:rsidRDefault="00FF643F" w:rsidP="00FF643F">
            <w:pPr>
              <w:pStyle w:val="ListParagraph"/>
              <w:numPr>
                <w:ilvl w:val="0"/>
                <w:numId w:val="15"/>
              </w:numPr>
              <w:spacing w:after="0" w:line="240" w:lineRule="auto"/>
              <w:rPr>
                <w:rFonts w:cs="Verdana"/>
              </w:rPr>
            </w:pPr>
            <w:r w:rsidRPr="00FF643F">
              <w:rPr>
                <w:rFonts w:cs="Verdana"/>
              </w:rPr>
              <w:t xml:space="preserve">Willingness to undertake a range of jobs as requested by the </w:t>
            </w:r>
            <w:r w:rsidR="005A35C0">
              <w:rPr>
                <w:rFonts w:cs="Verdana"/>
              </w:rPr>
              <w:t>Estates Management Team</w:t>
            </w:r>
          </w:p>
        </w:tc>
        <w:tc>
          <w:tcPr>
            <w:tcW w:w="3242" w:type="dxa"/>
            <w:shd w:val="clear" w:color="auto" w:fill="auto"/>
          </w:tcPr>
          <w:p w14:paraId="278639CA" w14:textId="77777777" w:rsidR="0047312C" w:rsidRDefault="0047312C" w:rsidP="00AA728C">
            <w:pPr>
              <w:pStyle w:val="ListParagraph"/>
              <w:numPr>
                <w:ilvl w:val="0"/>
                <w:numId w:val="15"/>
              </w:numPr>
              <w:spacing w:after="0" w:line="240" w:lineRule="auto"/>
              <w:rPr>
                <w:rFonts w:cs="Verdana"/>
              </w:rPr>
            </w:pPr>
          </w:p>
          <w:p w14:paraId="6363D126" w14:textId="77777777" w:rsidR="00AA728C" w:rsidRDefault="00AA728C" w:rsidP="00AA728C">
            <w:pPr>
              <w:pStyle w:val="ListParagraph"/>
              <w:spacing w:after="0" w:line="240" w:lineRule="auto"/>
            </w:pPr>
          </w:p>
          <w:p w14:paraId="075B85AF" w14:textId="77777777" w:rsidR="00AA728C" w:rsidRDefault="00AA728C" w:rsidP="00AA728C">
            <w:pPr>
              <w:pStyle w:val="ListParagraph"/>
              <w:spacing w:after="0" w:line="240" w:lineRule="auto"/>
            </w:pPr>
          </w:p>
        </w:tc>
      </w:tr>
      <w:tr w:rsidR="0047312C" w14:paraId="5B15021A" w14:textId="77777777" w:rsidTr="080302EE">
        <w:tc>
          <w:tcPr>
            <w:tcW w:w="9286" w:type="dxa"/>
            <w:gridSpan w:val="3"/>
            <w:shd w:val="clear" w:color="auto" w:fill="A5C9EB" w:themeFill="text2" w:themeFillTint="40"/>
          </w:tcPr>
          <w:p w14:paraId="54AF1066" w14:textId="77777777" w:rsidR="0047312C" w:rsidRDefault="0047312C" w:rsidP="0047312C">
            <w:r w:rsidRPr="00835126">
              <w:rPr>
                <w:rFonts w:ascii="Calibri" w:hAnsi="Calibri" w:cs="Calibri"/>
                <w:sz w:val="22"/>
                <w:szCs w:val="22"/>
              </w:rPr>
              <w:t>This job description</w:t>
            </w:r>
            <w:r w:rsidR="002F1B2D" w:rsidRPr="00835126">
              <w:rPr>
                <w:rFonts w:ascii="Calibri" w:hAnsi="Calibri" w:cs="Calibri"/>
                <w:sz w:val="22"/>
                <w:szCs w:val="22"/>
              </w:rPr>
              <w:t xml:space="preserve"> and Person Specification</w:t>
            </w:r>
            <w:r w:rsidRPr="00835126">
              <w:rPr>
                <w:rFonts w:ascii="Calibri" w:hAnsi="Calibri" w:cs="Calibri"/>
                <w:sz w:val="22"/>
                <w:szCs w:val="22"/>
              </w:rPr>
              <w:t xml:space="preserve"> reflects the present requirements of the post and as duties and responsibilities change/develop, the job description will be reviewed and be subject to amendment in consultation with the post holder</w:t>
            </w:r>
          </w:p>
        </w:tc>
      </w:tr>
      <w:tr w:rsidR="0047312C" w14:paraId="744B4B7A" w14:textId="77777777" w:rsidTr="080302EE">
        <w:tc>
          <w:tcPr>
            <w:tcW w:w="9286" w:type="dxa"/>
            <w:gridSpan w:val="3"/>
            <w:shd w:val="clear" w:color="auto" w:fill="A5C9EB" w:themeFill="text2" w:themeFillTint="40"/>
          </w:tcPr>
          <w:p w14:paraId="4FFE929C" w14:textId="69588548" w:rsidR="0047312C" w:rsidRPr="00835126" w:rsidRDefault="7CAF5F4F" w:rsidP="0047312C">
            <w:pPr>
              <w:rPr>
                <w:rFonts w:ascii="Calibri" w:hAnsi="Calibri" w:cs="Calibri"/>
                <w:b/>
                <w:bCs/>
                <w:sz w:val="22"/>
                <w:szCs w:val="22"/>
              </w:rPr>
            </w:pPr>
            <w:r w:rsidRPr="080302EE">
              <w:rPr>
                <w:rFonts w:ascii="Calibri" w:hAnsi="Calibri" w:cs="Calibri"/>
                <w:b/>
                <w:bCs/>
                <w:sz w:val="22"/>
                <w:szCs w:val="22"/>
              </w:rPr>
              <w:t xml:space="preserve">Date Agreed: </w:t>
            </w:r>
            <w:r w:rsidR="08C19FC4" w:rsidRPr="080302EE">
              <w:rPr>
                <w:rFonts w:ascii="Calibri" w:hAnsi="Calibri" w:cs="Calibri"/>
                <w:b/>
                <w:bCs/>
                <w:sz w:val="22"/>
                <w:szCs w:val="22"/>
              </w:rPr>
              <w:t>June</w:t>
            </w:r>
            <w:r w:rsidR="415A9364" w:rsidRPr="080302EE">
              <w:rPr>
                <w:rFonts w:ascii="Calibri" w:hAnsi="Calibri" w:cs="Calibri"/>
                <w:b/>
                <w:bCs/>
                <w:sz w:val="22"/>
                <w:szCs w:val="22"/>
              </w:rPr>
              <w:t xml:space="preserve"> 2025</w:t>
            </w:r>
          </w:p>
        </w:tc>
      </w:tr>
    </w:tbl>
    <w:p w14:paraId="079B7B3D" w14:textId="77777777" w:rsidR="00707177" w:rsidRDefault="00707177"/>
    <w:p w14:paraId="72D386A2" w14:textId="77777777" w:rsidR="00AA728C" w:rsidRDefault="00AA728C"/>
    <w:p w14:paraId="37E0ECE3" w14:textId="77777777" w:rsidR="00AA728C" w:rsidRDefault="00AA728C"/>
    <w:p w14:paraId="4AEC9A01" w14:textId="77777777" w:rsidR="00AA728C" w:rsidRDefault="00AA728C"/>
    <w:p w14:paraId="23CCC973" w14:textId="77777777" w:rsidR="00AA728C" w:rsidRDefault="00AA728C"/>
    <w:p w14:paraId="3153629A" w14:textId="77777777" w:rsidR="00337325" w:rsidRDefault="00337325"/>
    <w:p w14:paraId="02590BA3" w14:textId="77777777" w:rsidR="00AA728C" w:rsidRDefault="00AA72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257"/>
        <w:gridCol w:w="1254"/>
        <w:gridCol w:w="1251"/>
        <w:gridCol w:w="1249"/>
        <w:gridCol w:w="1247"/>
      </w:tblGrid>
      <w:tr w:rsidR="002F1B2D" w:rsidRPr="00835126" w14:paraId="41505ECC" w14:textId="77777777" w:rsidTr="00835126">
        <w:tc>
          <w:tcPr>
            <w:tcW w:w="9286" w:type="dxa"/>
            <w:gridSpan w:val="6"/>
            <w:shd w:val="clear" w:color="auto" w:fill="A5C9EB"/>
          </w:tcPr>
          <w:p w14:paraId="2D200AF0" w14:textId="77777777" w:rsidR="002F1B2D" w:rsidRPr="00835126" w:rsidRDefault="002F1B2D" w:rsidP="00E876FE">
            <w:pPr>
              <w:rPr>
                <w:rFonts w:ascii="Calibri" w:hAnsi="Calibri" w:cs="Calibri"/>
                <w:b/>
                <w:bCs/>
                <w:sz w:val="22"/>
                <w:szCs w:val="22"/>
              </w:rPr>
            </w:pPr>
            <w:r w:rsidRPr="00835126">
              <w:rPr>
                <w:rFonts w:ascii="Calibri" w:hAnsi="Calibri" w:cs="Calibri"/>
                <w:b/>
                <w:bCs/>
                <w:sz w:val="22"/>
                <w:szCs w:val="22"/>
              </w:rPr>
              <w:t>Our Values</w:t>
            </w:r>
          </w:p>
        </w:tc>
      </w:tr>
      <w:tr w:rsidR="002F1B2D" w:rsidRPr="00835126" w14:paraId="15D35F3E" w14:textId="77777777" w:rsidTr="00E10FF4">
        <w:trPr>
          <w:trHeight w:val="8354"/>
        </w:trPr>
        <w:tc>
          <w:tcPr>
            <w:tcW w:w="9286" w:type="dxa"/>
            <w:gridSpan w:val="6"/>
            <w:shd w:val="clear" w:color="auto" w:fill="auto"/>
          </w:tcPr>
          <w:p w14:paraId="43519F23" w14:textId="77777777" w:rsidR="002F1B2D" w:rsidRPr="00D93583" w:rsidRDefault="002F1B2D" w:rsidP="00E876FE">
            <w:pPr>
              <w:rPr>
                <w:rFonts w:ascii="Calibri" w:hAnsi="Calibri" w:cs="Calibri"/>
                <w:i/>
                <w:iCs/>
                <w:sz w:val="22"/>
                <w:szCs w:val="22"/>
              </w:rPr>
            </w:pPr>
          </w:p>
          <w:p w14:paraId="2D52D230" w14:textId="44C3D007" w:rsidR="00AA22FB" w:rsidRDefault="00280CB7" w:rsidP="00AA22FB">
            <w:pPr>
              <w:jc w:val="center"/>
              <w:rPr>
                <w:rFonts w:ascii="Calibri" w:hAnsi="Calibri" w:cs="Calibri"/>
                <w:i/>
                <w:iCs/>
                <w:sz w:val="22"/>
                <w:szCs w:val="22"/>
              </w:rPr>
            </w:pPr>
            <w:r w:rsidRPr="00D93583">
              <w:rPr>
                <w:i/>
                <w:iCs/>
                <w:noProof/>
              </w:rPr>
              <w:drawing>
                <wp:inline distT="0" distB="0" distL="0" distR="0" wp14:anchorId="60FBE980" wp14:editId="083718EC">
                  <wp:extent cx="4121150" cy="4121150"/>
                  <wp:effectExtent l="0" t="0" r="0" b="0"/>
                  <wp:docPr id="1" name="D1844E0B-5B54-42D7-B3C7-BA38E57075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1844E0B-5B54-42D7-B3C7-BA38E570752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21150" cy="4121150"/>
                          </a:xfrm>
                          <a:prstGeom prst="rect">
                            <a:avLst/>
                          </a:prstGeom>
                          <a:noFill/>
                          <a:ln>
                            <a:noFill/>
                          </a:ln>
                        </pic:spPr>
                      </pic:pic>
                    </a:graphicData>
                  </a:graphic>
                </wp:inline>
              </w:drawing>
            </w:r>
          </w:p>
          <w:p w14:paraId="5D56586C" w14:textId="77777777" w:rsidR="00AA22FB" w:rsidRDefault="00AA22FB" w:rsidP="00AA22FB">
            <w:pPr>
              <w:rPr>
                <w:rFonts w:ascii="Calibri" w:hAnsi="Calibri" w:cs="Calibri"/>
                <w:b/>
                <w:bCs/>
                <w:sz w:val="22"/>
                <w:szCs w:val="22"/>
              </w:rPr>
            </w:pPr>
            <w:r w:rsidRPr="00AA22FB">
              <w:rPr>
                <w:rFonts w:ascii="Calibri" w:hAnsi="Calibri" w:cs="Calibri"/>
                <w:b/>
                <w:bCs/>
                <w:sz w:val="22"/>
                <w:szCs w:val="22"/>
              </w:rPr>
              <w:t>Value scales: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1567"/>
              <w:gridCol w:w="1730"/>
              <w:gridCol w:w="1744"/>
              <w:gridCol w:w="1726"/>
            </w:tblGrid>
            <w:tr w:rsidR="00E10FF4" w:rsidRPr="00534D47" w14:paraId="5E626672" w14:textId="77777777" w:rsidTr="00534D47">
              <w:tc>
                <w:tcPr>
                  <w:tcW w:w="2171" w:type="dxa"/>
                  <w:shd w:val="clear" w:color="auto" w:fill="auto"/>
                </w:tcPr>
                <w:p w14:paraId="548B1108"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is the least important to the role</w:t>
                  </w:r>
                </w:p>
              </w:tc>
              <w:tc>
                <w:tcPr>
                  <w:tcW w:w="1600" w:type="dxa"/>
                  <w:shd w:val="clear" w:color="auto" w:fill="auto"/>
                </w:tcPr>
                <w:p w14:paraId="76194C06"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has some significance to the role</w:t>
                  </w:r>
                </w:p>
              </w:tc>
              <w:tc>
                <w:tcPr>
                  <w:tcW w:w="1807" w:type="dxa"/>
                  <w:shd w:val="clear" w:color="auto" w:fill="auto"/>
                </w:tcPr>
                <w:p w14:paraId="43868681"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is desirable to the role but not essential</w:t>
                  </w:r>
                </w:p>
              </w:tc>
              <w:tc>
                <w:tcPr>
                  <w:tcW w:w="1813" w:type="dxa"/>
                  <w:shd w:val="clear" w:color="auto" w:fill="auto"/>
                </w:tcPr>
                <w:p w14:paraId="1AE2D450"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is important to the role</w:t>
                  </w:r>
                </w:p>
              </w:tc>
              <w:tc>
                <w:tcPr>
                  <w:tcW w:w="1806" w:type="dxa"/>
                  <w:shd w:val="clear" w:color="auto" w:fill="auto"/>
                </w:tcPr>
                <w:p w14:paraId="0AF7C58D"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is essential to the role</w:t>
                  </w:r>
                </w:p>
              </w:tc>
            </w:tr>
            <w:tr w:rsidR="00E10FF4" w:rsidRPr="00534D47" w14:paraId="4FC16E0B" w14:textId="77777777" w:rsidTr="00534D47">
              <w:tc>
                <w:tcPr>
                  <w:tcW w:w="2171" w:type="dxa"/>
                  <w:shd w:val="clear" w:color="auto" w:fill="FFC000"/>
                </w:tcPr>
                <w:p w14:paraId="00011469"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1</w:t>
                  </w:r>
                </w:p>
              </w:tc>
              <w:tc>
                <w:tcPr>
                  <w:tcW w:w="1600" w:type="dxa"/>
                  <w:shd w:val="clear" w:color="auto" w:fill="FFC000"/>
                </w:tcPr>
                <w:p w14:paraId="4478B053"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2</w:t>
                  </w:r>
                </w:p>
              </w:tc>
              <w:tc>
                <w:tcPr>
                  <w:tcW w:w="1807" w:type="dxa"/>
                  <w:shd w:val="clear" w:color="auto" w:fill="FFC000"/>
                </w:tcPr>
                <w:p w14:paraId="65113220"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3</w:t>
                  </w:r>
                </w:p>
              </w:tc>
              <w:tc>
                <w:tcPr>
                  <w:tcW w:w="1813" w:type="dxa"/>
                  <w:shd w:val="clear" w:color="auto" w:fill="FFC000"/>
                </w:tcPr>
                <w:p w14:paraId="5FBCD262"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4</w:t>
                  </w:r>
                </w:p>
              </w:tc>
              <w:tc>
                <w:tcPr>
                  <w:tcW w:w="1806" w:type="dxa"/>
                  <w:shd w:val="clear" w:color="auto" w:fill="FFC000"/>
                </w:tcPr>
                <w:p w14:paraId="69DFF4DB"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5</w:t>
                  </w:r>
                </w:p>
              </w:tc>
            </w:tr>
          </w:tbl>
          <w:p w14:paraId="4AA778D5" w14:textId="77777777" w:rsidR="00AA22FB" w:rsidRPr="00E10FF4" w:rsidRDefault="00AA22FB" w:rsidP="00E876FE">
            <w:pPr>
              <w:rPr>
                <w:rFonts w:ascii="Calibri" w:hAnsi="Calibri" w:cs="Calibri"/>
                <w:b/>
                <w:bCs/>
                <w:sz w:val="22"/>
                <w:szCs w:val="22"/>
              </w:rPr>
            </w:pPr>
          </w:p>
        </w:tc>
      </w:tr>
      <w:tr w:rsidR="00E10FF4" w:rsidRPr="00835126" w14:paraId="4AD040E4" w14:textId="77777777" w:rsidTr="00534D47">
        <w:tc>
          <w:tcPr>
            <w:tcW w:w="9286" w:type="dxa"/>
            <w:gridSpan w:val="6"/>
            <w:shd w:val="clear" w:color="auto" w:fill="auto"/>
          </w:tcPr>
          <w:p w14:paraId="3B0182BA" w14:textId="77777777" w:rsidR="00E21102" w:rsidRDefault="00E21102" w:rsidP="00E876FE">
            <w:pPr>
              <w:rPr>
                <w:rFonts w:ascii="Calibri" w:hAnsi="Calibri" w:cs="Calibri"/>
                <w:b/>
                <w:bCs/>
                <w:sz w:val="22"/>
                <w:szCs w:val="22"/>
              </w:rPr>
            </w:pPr>
          </w:p>
          <w:p w14:paraId="7FB505BC" w14:textId="25DA749C" w:rsidR="00E10FF4" w:rsidRDefault="00E10FF4" w:rsidP="00E876FE">
            <w:pPr>
              <w:rPr>
                <w:rFonts w:ascii="Calibri" w:hAnsi="Calibri" w:cs="Calibri"/>
                <w:b/>
                <w:bCs/>
                <w:sz w:val="22"/>
                <w:szCs w:val="22"/>
              </w:rPr>
            </w:pPr>
            <w:r>
              <w:rPr>
                <w:rFonts w:ascii="Calibri" w:hAnsi="Calibri" w:cs="Calibri"/>
                <w:b/>
                <w:bCs/>
                <w:sz w:val="22"/>
                <w:szCs w:val="22"/>
              </w:rPr>
              <w:t>In the role of</w:t>
            </w:r>
            <w:r w:rsidR="00AA728C">
              <w:rPr>
                <w:rFonts w:ascii="Calibri" w:hAnsi="Calibri" w:cs="Calibri"/>
                <w:b/>
                <w:bCs/>
                <w:sz w:val="22"/>
                <w:szCs w:val="22"/>
              </w:rPr>
              <w:t xml:space="preserve"> </w:t>
            </w:r>
            <w:proofErr w:type="gramStart"/>
            <w:r w:rsidR="004451A0">
              <w:rPr>
                <w:rFonts w:ascii="Calibri" w:hAnsi="Calibri" w:cs="Calibri"/>
                <w:b/>
                <w:bCs/>
                <w:sz w:val="22"/>
                <w:szCs w:val="22"/>
              </w:rPr>
              <w:t>Glazier</w:t>
            </w:r>
            <w:proofErr w:type="gramEnd"/>
            <w:r w:rsidR="004451A0">
              <w:rPr>
                <w:rFonts w:ascii="Calibri" w:hAnsi="Calibri" w:cs="Calibri"/>
                <w:b/>
                <w:bCs/>
                <w:sz w:val="22"/>
                <w:szCs w:val="22"/>
              </w:rPr>
              <w:t xml:space="preserve"> </w:t>
            </w:r>
            <w:r>
              <w:rPr>
                <w:rFonts w:ascii="Calibri" w:hAnsi="Calibri" w:cs="Calibri"/>
                <w:b/>
                <w:bCs/>
                <w:sz w:val="22"/>
                <w:szCs w:val="22"/>
              </w:rPr>
              <w:t>we are looking for Change Makers who are</w:t>
            </w:r>
            <w:r w:rsidR="00E21102">
              <w:rPr>
                <w:rFonts w:ascii="Calibri" w:hAnsi="Calibri" w:cs="Calibri"/>
                <w:b/>
                <w:bCs/>
                <w:sz w:val="22"/>
                <w:szCs w:val="22"/>
              </w:rPr>
              <w:t xml:space="preserve"> (please highlight as appropriate)</w:t>
            </w:r>
            <w:r>
              <w:rPr>
                <w:rFonts w:ascii="Calibri" w:hAnsi="Calibri" w:cs="Calibri"/>
                <w:b/>
                <w:bCs/>
                <w:sz w:val="22"/>
                <w:szCs w:val="22"/>
              </w:rPr>
              <w:t>:</w:t>
            </w:r>
          </w:p>
          <w:p w14:paraId="68F99B86" w14:textId="30B35D65" w:rsidR="00E21102" w:rsidRPr="003B0BFE" w:rsidRDefault="00E21102" w:rsidP="00E876FE">
            <w:pPr>
              <w:rPr>
                <w:rFonts w:ascii="Calibri" w:hAnsi="Calibri" w:cs="Calibri"/>
                <w:sz w:val="22"/>
                <w:szCs w:val="22"/>
              </w:rPr>
            </w:pPr>
          </w:p>
        </w:tc>
      </w:tr>
      <w:tr w:rsidR="0007788F" w:rsidRPr="00835126" w14:paraId="02FBE5F9" w14:textId="77777777" w:rsidTr="00534D47">
        <w:tc>
          <w:tcPr>
            <w:tcW w:w="2802" w:type="dxa"/>
            <w:shd w:val="clear" w:color="auto" w:fill="auto"/>
          </w:tcPr>
          <w:p w14:paraId="3256432B"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Professional:</w:t>
            </w:r>
          </w:p>
        </w:tc>
        <w:tc>
          <w:tcPr>
            <w:tcW w:w="1296" w:type="dxa"/>
            <w:shd w:val="clear" w:color="auto" w:fill="auto"/>
          </w:tcPr>
          <w:p w14:paraId="325BA861"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shd w:val="clear" w:color="auto" w:fill="auto"/>
          </w:tcPr>
          <w:p w14:paraId="01577054"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auto"/>
          </w:tcPr>
          <w:p w14:paraId="127CE6E3"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auto"/>
          </w:tcPr>
          <w:p w14:paraId="5CB257E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FFFF"/>
          </w:tcPr>
          <w:p w14:paraId="40E3ECB0"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1F30E921" w14:textId="77777777" w:rsidTr="00534D47">
        <w:tc>
          <w:tcPr>
            <w:tcW w:w="2802" w:type="dxa"/>
            <w:shd w:val="clear" w:color="auto" w:fill="auto"/>
          </w:tcPr>
          <w:p w14:paraId="14B22041" w14:textId="77777777" w:rsidR="0007788F" w:rsidRPr="003B0BFE" w:rsidRDefault="0007788F" w:rsidP="00E876FE">
            <w:pPr>
              <w:rPr>
                <w:rFonts w:ascii="Calibri" w:hAnsi="Calibri" w:cs="Calibri"/>
                <w:sz w:val="22"/>
                <w:szCs w:val="22"/>
              </w:rPr>
            </w:pPr>
            <w:r w:rsidRPr="003B0BFE">
              <w:rPr>
                <w:rFonts w:ascii="Calibri" w:hAnsi="Calibri" w:cs="Calibri"/>
                <w:b/>
                <w:bCs/>
                <w:sz w:val="22"/>
                <w:szCs w:val="22"/>
              </w:rPr>
              <w:t>Creative Problem Solvers</w:t>
            </w:r>
            <w:r w:rsidRPr="003B0BFE">
              <w:rPr>
                <w:rFonts w:ascii="Calibri" w:hAnsi="Calibri" w:cs="Calibri"/>
                <w:sz w:val="22"/>
                <w:szCs w:val="22"/>
              </w:rPr>
              <w:t>:</w:t>
            </w:r>
          </w:p>
        </w:tc>
        <w:tc>
          <w:tcPr>
            <w:tcW w:w="1296" w:type="dxa"/>
            <w:shd w:val="clear" w:color="auto" w:fill="auto"/>
          </w:tcPr>
          <w:p w14:paraId="108C2A32"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shd w:val="clear" w:color="auto" w:fill="auto"/>
          </w:tcPr>
          <w:p w14:paraId="6C3B7CB4"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FFFF"/>
          </w:tcPr>
          <w:p w14:paraId="412BFC9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FFFF"/>
          </w:tcPr>
          <w:p w14:paraId="4F86797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FFFF"/>
          </w:tcPr>
          <w:p w14:paraId="74EF6635"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5890AE81" w14:textId="77777777" w:rsidTr="00534D47">
        <w:tc>
          <w:tcPr>
            <w:tcW w:w="2802" w:type="dxa"/>
            <w:shd w:val="clear" w:color="auto" w:fill="auto"/>
          </w:tcPr>
          <w:p w14:paraId="326C63CA"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Kind:</w:t>
            </w:r>
          </w:p>
        </w:tc>
        <w:tc>
          <w:tcPr>
            <w:tcW w:w="1296" w:type="dxa"/>
            <w:shd w:val="clear" w:color="auto" w:fill="auto"/>
          </w:tcPr>
          <w:p w14:paraId="033D1D32"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shd w:val="clear" w:color="auto" w:fill="auto"/>
          </w:tcPr>
          <w:p w14:paraId="5A95AE5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FFFF"/>
          </w:tcPr>
          <w:p w14:paraId="3B4E8C76"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FFFF"/>
          </w:tcPr>
          <w:p w14:paraId="4F6F6C93"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FFFF"/>
          </w:tcPr>
          <w:p w14:paraId="00A517D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3E19D3A9" w14:textId="77777777" w:rsidTr="00534D47">
        <w:tc>
          <w:tcPr>
            <w:tcW w:w="2802" w:type="dxa"/>
            <w:shd w:val="clear" w:color="auto" w:fill="auto"/>
          </w:tcPr>
          <w:p w14:paraId="4183806D"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Flexible:</w:t>
            </w:r>
          </w:p>
        </w:tc>
        <w:tc>
          <w:tcPr>
            <w:tcW w:w="1296" w:type="dxa"/>
            <w:shd w:val="clear" w:color="auto" w:fill="auto"/>
          </w:tcPr>
          <w:p w14:paraId="6CE2BAA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shd w:val="clear" w:color="auto" w:fill="auto"/>
          </w:tcPr>
          <w:p w14:paraId="512059F6"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FFFF"/>
          </w:tcPr>
          <w:p w14:paraId="61280769"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FFFF"/>
          </w:tcPr>
          <w:p w14:paraId="57B12734"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FFFF"/>
          </w:tcPr>
          <w:p w14:paraId="4239CA7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1E432F1B" w14:textId="77777777" w:rsidTr="00534D47">
        <w:tc>
          <w:tcPr>
            <w:tcW w:w="2802" w:type="dxa"/>
            <w:shd w:val="clear" w:color="auto" w:fill="auto"/>
          </w:tcPr>
          <w:p w14:paraId="7FD9C159"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Collaborative:</w:t>
            </w:r>
          </w:p>
        </w:tc>
        <w:tc>
          <w:tcPr>
            <w:tcW w:w="1296" w:type="dxa"/>
            <w:shd w:val="clear" w:color="auto" w:fill="auto"/>
          </w:tcPr>
          <w:p w14:paraId="5FDB740F"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shd w:val="clear" w:color="auto" w:fill="auto"/>
          </w:tcPr>
          <w:p w14:paraId="01003FB1"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FFFF"/>
          </w:tcPr>
          <w:p w14:paraId="01980D6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FFFF"/>
          </w:tcPr>
          <w:p w14:paraId="41478A7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FFFF"/>
          </w:tcPr>
          <w:p w14:paraId="70985008"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57D0F862" w14:textId="77777777" w:rsidTr="00534D47">
        <w:tc>
          <w:tcPr>
            <w:tcW w:w="2802" w:type="dxa"/>
            <w:shd w:val="clear" w:color="auto" w:fill="auto"/>
          </w:tcPr>
          <w:p w14:paraId="1272DD60"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Communicator:</w:t>
            </w:r>
          </w:p>
        </w:tc>
        <w:tc>
          <w:tcPr>
            <w:tcW w:w="1296" w:type="dxa"/>
            <w:shd w:val="clear" w:color="auto" w:fill="auto"/>
          </w:tcPr>
          <w:p w14:paraId="5BA3790D"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shd w:val="clear" w:color="auto" w:fill="auto"/>
          </w:tcPr>
          <w:p w14:paraId="2967C503"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FFFF"/>
          </w:tcPr>
          <w:p w14:paraId="0CFDBD0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FFFF"/>
          </w:tcPr>
          <w:p w14:paraId="7D49DDE7"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FFFF"/>
          </w:tcPr>
          <w:p w14:paraId="15D2ECBE"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bl>
    <w:p w14:paraId="06D5ACC2" w14:textId="77777777" w:rsidR="00B47FC8" w:rsidRPr="00BE4B76" w:rsidRDefault="00B47FC8" w:rsidP="0086795A">
      <w:pPr>
        <w:jc w:val="both"/>
        <w:rPr>
          <w:rFonts w:ascii="Calibri" w:hAnsi="Calibri" w:cs="Calibri"/>
          <w:sz w:val="22"/>
          <w:szCs w:val="22"/>
        </w:rPr>
      </w:pPr>
    </w:p>
    <w:sectPr w:rsidR="00B47FC8" w:rsidRPr="00BE4B76" w:rsidSect="003A02D5">
      <w:headerReference w:type="default" r:id="rId13"/>
      <w:footerReference w:type="even" r:id="rId14"/>
      <w:footerReference w:type="default" r:id="rId15"/>
      <w:pgSz w:w="11906" w:h="16838"/>
      <w:pgMar w:top="1021" w:right="1418" w:bottom="1021" w:left="1418" w:header="113" w:footer="850"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1768E" w14:textId="77777777" w:rsidR="00AB1B04" w:rsidRDefault="00AB1B04">
      <w:r>
        <w:separator/>
      </w:r>
    </w:p>
  </w:endnote>
  <w:endnote w:type="continuationSeparator" w:id="0">
    <w:p w14:paraId="33B92DB5" w14:textId="77777777" w:rsidR="00AB1B04" w:rsidRDefault="00AB1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A5135" w14:textId="77777777" w:rsidR="000C44EE" w:rsidRDefault="000C44EE" w:rsidP="008175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2A643A" w14:textId="77777777" w:rsidR="000C44EE" w:rsidRDefault="000C44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DF151" w14:textId="77777777" w:rsidR="000C44EE" w:rsidRPr="002D037F" w:rsidRDefault="002D037F" w:rsidP="002D037F">
    <w:pPr>
      <w:pStyle w:val="Footer"/>
      <w:jc w:val="center"/>
      <w:rPr>
        <w:rFonts w:ascii="Verdana" w:hAnsi="Verdana"/>
        <w:sz w:val="16"/>
        <w:szCs w:val="16"/>
      </w:rPr>
    </w:pPr>
    <w:r w:rsidRPr="002D037F">
      <w:rPr>
        <w:rFonts w:ascii="Verdana" w:hAnsi="Verdana"/>
        <w:sz w:val="16"/>
        <w:szCs w:val="16"/>
      </w:rPr>
      <w:fldChar w:fldCharType="begin"/>
    </w:r>
    <w:r w:rsidRPr="002D037F">
      <w:rPr>
        <w:rFonts w:ascii="Verdana" w:hAnsi="Verdana"/>
        <w:sz w:val="16"/>
        <w:szCs w:val="16"/>
      </w:rPr>
      <w:instrText xml:space="preserve"> PAGE   \* MERGEFORMAT </w:instrText>
    </w:r>
    <w:r w:rsidRPr="002D037F">
      <w:rPr>
        <w:rFonts w:ascii="Verdana" w:hAnsi="Verdana"/>
        <w:sz w:val="16"/>
        <w:szCs w:val="16"/>
      </w:rPr>
      <w:fldChar w:fldCharType="separate"/>
    </w:r>
    <w:r w:rsidR="0048632B">
      <w:rPr>
        <w:rFonts w:ascii="Verdana" w:hAnsi="Verdana"/>
        <w:noProof/>
        <w:sz w:val="16"/>
        <w:szCs w:val="16"/>
      </w:rPr>
      <w:t>- 1 -</w:t>
    </w:r>
    <w:r w:rsidRPr="002D037F">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DBD62" w14:textId="77777777" w:rsidR="00AB1B04" w:rsidRDefault="00AB1B04">
      <w:r>
        <w:separator/>
      </w:r>
    </w:p>
  </w:footnote>
  <w:footnote w:type="continuationSeparator" w:id="0">
    <w:p w14:paraId="342C1948" w14:textId="77777777" w:rsidR="00AB1B04" w:rsidRDefault="00AB1B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9491" w14:textId="63A5C834" w:rsidR="00E876FE" w:rsidRPr="00E876FE" w:rsidRDefault="00844BF6" w:rsidP="00274221">
    <w:pPr>
      <w:tabs>
        <w:tab w:val="center" w:pos="4513"/>
        <w:tab w:val="right" w:pos="9026"/>
      </w:tabs>
    </w:pPr>
    <w:r>
      <w:rPr>
        <w:rStyle w:val="wacimagecontainer"/>
        <w:rFonts w:ascii="Segoe UI" w:hAnsi="Segoe UI" w:cs="Segoe UI"/>
        <w:noProof/>
        <w:color w:val="000000"/>
        <w:sz w:val="18"/>
        <w:szCs w:val="18"/>
        <w:shd w:val="clear" w:color="auto" w:fill="FFFFFF"/>
      </w:rPr>
      <w:drawing>
        <wp:anchor distT="0" distB="0" distL="114300" distR="114300" simplePos="0" relativeHeight="251658240" behindDoc="0" locked="0" layoutInCell="1" allowOverlap="1" wp14:anchorId="37DDC758" wp14:editId="22E92746">
          <wp:simplePos x="0" y="0"/>
          <wp:positionH relativeFrom="column">
            <wp:posOffset>5365750</wp:posOffset>
          </wp:positionH>
          <wp:positionV relativeFrom="page">
            <wp:posOffset>184150</wp:posOffset>
          </wp:positionV>
          <wp:extent cx="932400" cy="666000"/>
          <wp:effectExtent l="0" t="0" r="1270" b="1270"/>
          <wp:wrapNone/>
          <wp:docPr id="874578845" name="Picture 874578845"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66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C6713" w:rsidRPr="003C6713">
      <w:rPr>
        <w:noProof/>
      </w:rPr>
      <w:drawing>
        <wp:anchor distT="0" distB="0" distL="114300" distR="114300" simplePos="0" relativeHeight="251659264" behindDoc="1" locked="0" layoutInCell="1" allowOverlap="1" wp14:anchorId="64CF4677" wp14:editId="70472932">
          <wp:simplePos x="0" y="0"/>
          <wp:positionH relativeFrom="column">
            <wp:posOffset>-654050</wp:posOffset>
          </wp:positionH>
          <wp:positionV relativeFrom="page">
            <wp:posOffset>152400</wp:posOffset>
          </wp:positionV>
          <wp:extent cx="1414800" cy="730800"/>
          <wp:effectExtent l="0" t="0" r="0" b="0"/>
          <wp:wrapTight wrapText="bothSides">
            <wp:wrapPolygon edited="0">
              <wp:start x="0" y="0"/>
              <wp:lineTo x="0" y="20849"/>
              <wp:lineTo x="21232" y="20849"/>
              <wp:lineTo x="21232" y="0"/>
              <wp:lineTo x="0" y="0"/>
            </wp:wrapPolygon>
          </wp:wrapTight>
          <wp:docPr id="1650585687"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585687" name="Picture 1" descr="A blue text on a white background&#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4800" cy="730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5057"/>
    <w:multiLevelType w:val="hybridMultilevel"/>
    <w:tmpl w:val="A53C5CF2"/>
    <w:lvl w:ilvl="0" w:tplc="F88C98AA">
      <w:numFmt w:val="bullet"/>
      <w:lvlText w:val="-"/>
      <w:lvlJc w:val="left"/>
      <w:pPr>
        <w:ind w:left="1440" w:hanging="360"/>
      </w:pPr>
      <w:rPr>
        <w:rFonts w:ascii="Calibri" w:eastAsia="Times New Roman"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3A56F48"/>
    <w:multiLevelType w:val="hybridMultilevel"/>
    <w:tmpl w:val="E8640A56"/>
    <w:lvl w:ilvl="0" w:tplc="F88C98AA">
      <w:numFmt w:val="bullet"/>
      <w:lvlText w:val="-"/>
      <w:lvlJc w:val="left"/>
      <w:pPr>
        <w:ind w:left="1440" w:hanging="360"/>
      </w:pPr>
      <w:rPr>
        <w:rFonts w:ascii="Calibri" w:eastAsia="Times New Roman"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8042981"/>
    <w:multiLevelType w:val="hybridMultilevel"/>
    <w:tmpl w:val="E1CCE470"/>
    <w:lvl w:ilvl="0" w:tplc="F88C98AA">
      <w:numFmt w:val="bullet"/>
      <w:lvlText w:val="-"/>
      <w:lvlJc w:val="left"/>
      <w:pPr>
        <w:ind w:left="1440" w:hanging="360"/>
      </w:pPr>
      <w:rPr>
        <w:rFonts w:ascii="Calibri" w:eastAsia="Times New Roman"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B446EC5"/>
    <w:multiLevelType w:val="multilevel"/>
    <w:tmpl w:val="1B807592"/>
    <w:lvl w:ilvl="0">
      <w:numFmt w:val="bullet"/>
      <w:lvlText w:val="-"/>
      <w:lvlJc w:val="left"/>
      <w:pPr>
        <w:tabs>
          <w:tab w:val="num" w:pos="720"/>
        </w:tabs>
        <w:ind w:left="720" w:hanging="360"/>
      </w:pPr>
      <w:rPr>
        <w:rFonts w:ascii="Calibri" w:eastAsia="Times New Roman"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45174B"/>
    <w:multiLevelType w:val="hybridMultilevel"/>
    <w:tmpl w:val="951601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F5C67F6"/>
    <w:multiLevelType w:val="hybridMultilevel"/>
    <w:tmpl w:val="EBB8A7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2335A13"/>
    <w:multiLevelType w:val="hybridMultilevel"/>
    <w:tmpl w:val="EFCAB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9E3AC1"/>
    <w:multiLevelType w:val="hybridMultilevel"/>
    <w:tmpl w:val="32486DEE"/>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6C35C2"/>
    <w:multiLevelType w:val="hybridMultilevel"/>
    <w:tmpl w:val="0A26A9CC"/>
    <w:lvl w:ilvl="0" w:tplc="08090001">
      <w:start w:val="1"/>
      <w:numFmt w:val="bullet"/>
      <w:lvlText w:val=""/>
      <w:lvlJc w:val="left"/>
      <w:pPr>
        <w:ind w:left="862" w:hanging="360"/>
      </w:pPr>
      <w:rPr>
        <w:rFonts w:ascii="Symbol" w:hAnsi="Symbol" w:hint="default"/>
      </w:rPr>
    </w:lvl>
    <w:lvl w:ilvl="1" w:tplc="08090001">
      <w:start w:val="1"/>
      <w:numFmt w:val="bullet"/>
      <w:lvlText w:val=""/>
      <w:lvlJc w:val="left"/>
      <w:pPr>
        <w:ind w:left="1582" w:hanging="360"/>
      </w:pPr>
      <w:rPr>
        <w:rFonts w:ascii="Symbol" w:hAnsi="Symbol" w:hint="default"/>
      </w:r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9" w15:restartNumberingAfterBreak="0">
    <w:nsid w:val="14AD5C62"/>
    <w:multiLevelType w:val="hybridMultilevel"/>
    <w:tmpl w:val="AD6472AE"/>
    <w:lvl w:ilvl="0" w:tplc="08090001">
      <w:start w:val="1"/>
      <w:numFmt w:val="bullet"/>
      <w:lvlText w:val=""/>
      <w:lvlJc w:val="left"/>
      <w:pPr>
        <w:ind w:left="1648" w:hanging="360"/>
      </w:pPr>
      <w:rPr>
        <w:rFonts w:ascii="Symbol" w:hAnsi="Symbol" w:hint="default"/>
      </w:rPr>
    </w:lvl>
    <w:lvl w:ilvl="1" w:tplc="08090003" w:tentative="1">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10" w15:restartNumberingAfterBreak="0">
    <w:nsid w:val="153263D5"/>
    <w:multiLevelType w:val="hybridMultilevel"/>
    <w:tmpl w:val="81506C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6903895"/>
    <w:multiLevelType w:val="hybridMultilevel"/>
    <w:tmpl w:val="ED3EE9C6"/>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12" w15:restartNumberingAfterBreak="0">
    <w:nsid w:val="16C37B3A"/>
    <w:multiLevelType w:val="hybridMultilevel"/>
    <w:tmpl w:val="CE0671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C62B73"/>
    <w:multiLevelType w:val="hybridMultilevel"/>
    <w:tmpl w:val="6B2AB5A0"/>
    <w:lvl w:ilvl="0" w:tplc="0809000F">
      <w:start w:val="1"/>
      <w:numFmt w:val="decimal"/>
      <w:lvlText w:val="%1."/>
      <w:lvlJc w:val="left"/>
      <w:pPr>
        <w:ind w:left="360" w:hanging="360"/>
      </w:pPr>
      <w:rPr>
        <w:rFonts w:hint="default"/>
      </w:rPr>
    </w:lvl>
    <w:lvl w:ilvl="1" w:tplc="08090019">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14" w15:restartNumberingAfterBreak="0">
    <w:nsid w:val="2071576B"/>
    <w:multiLevelType w:val="hybridMultilevel"/>
    <w:tmpl w:val="FAB8F3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5" w15:restartNumberingAfterBreak="0">
    <w:nsid w:val="2073246B"/>
    <w:multiLevelType w:val="hybridMultilevel"/>
    <w:tmpl w:val="A0B4964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6" w15:restartNumberingAfterBreak="0">
    <w:nsid w:val="22166E23"/>
    <w:multiLevelType w:val="multilevel"/>
    <w:tmpl w:val="FC68D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43175B"/>
    <w:multiLevelType w:val="multilevel"/>
    <w:tmpl w:val="E382ACC4"/>
    <w:lvl w:ilvl="0">
      <w:numFmt w:val="bullet"/>
      <w:lvlText w:val="-"/>
      <w:lvlJc w:val="left"/>
      <w:pPr>
        <w:tabs>
          <w:tab w:val="num" w:pos="720"/>
        </w:tabs>
        <w:ind w:left="720" w:hanging="360"/>
      </w:pPr>
      <w:rPr>
        <w:rFonts w:ascii="Calibri" w:eastAsia="Times New Roman"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C03DED"/>
    <w:multiLevelType w:val="hybridMultilevel"/>
    <w:tmpl w:val="D5E68D2C"/>
    <w:lvl w:ilvl="0" w:tplc="08090001">
      <w:start w:val="1"/>
      <w:numFmt w:val="bullet"/>
      <w:lvlText w:val=""/>
      <w:lvlJc w:val="left"/>
      <w:pPr>
        <w:ind w:left="862" w:hanging="360"/>
      </w:pPr>
      <w:rPr>
        <w:rFonts w:ascii="Symbol" w:hAnsi="Symbol" w:hint="default"/>
      </w:rPr>
    </w:lvl>
    <w:lvl w:ilvl="1" w:tplc="08090019">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9" w15:restartNumberingAfterBreak="0">
    <w:nsid w:val="25F018B0"/>
    <w:multiLevelType w:val="hybridMultilevel"/>
    <w:tmpl w:val="ECE6B278"/>
    <w:lvl w:ilvl="0" w:tplc="F88C98AA">
      <w:numFmt w:val="bullet"/>
      <w:lvlText w:val="-"/>
      <w:lvlJc w:val="left"/>
      <w:pPr>
        <w:ind w:left="360" w:hanging="360"/>
      </w:pPr>
      <w:rPr>
        <w:rFonts w:ascii="Calibri" w:eastAsia="Times New Roman"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2BC73984"/>
    <w:multiLevelType w:val="hybridMultilevel"/>
    <w:tmpl w:val="8C8C7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1" w15:restartNumberingAfterBreak="0">
    <w:nsid w:val="2D402CF5"/>
    <w:multiLevelType w:val="hybridMultilevel"/>
    <w:tmpl w:val="F502E880"/>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22" w15:restartNumberingAfterBreak="0">
    <w:nsid w:val="302C3A9C"/>
    <w:multiLevelType w:val="hybridMultilevel"/>
    <w:tmpl w:val="68028508"/>
    <w:lvl w:ilvl="0" w:tplc="F88C98A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E46065"/>
    <w:multiLevelType w:val="hybridMultilevel"/>
    <w:tmpl w:val="23EA32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1183419"/>
    <w:multiLevelType w:val="hybridMultilevel"/>
    <w:tmpl w:val="B0ECCE9E"/>
    <w:lvl w:ilvl="0" w:tplc="C43CD6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2C737C9"/>
    <w:multiLevelType w:val="hybridMultilevel"/>
    <w:tmpl w:val="4B66E2EC"/>
    <w:lvl w:ilvl="0" w:tplc="37A2CCA6">
      <w:start w:val="1"/>
      <w:numFmt w:val="bullet"/>
      <w:lvlText w:val=""/>
      <w:lvlJc w:val="left"/>
      <w:pPr>
        <w:ind w:left="720" w:hanging="360"/>
      </w:pPr>
      <w:rPr>
        <w:rFonts w:ascii="Symbol" w:hAnsi="Symbol" w:hint="default"/>
      </w:rPr>
    </w:lvl>
    <w:lvl w:ilvl="1" w:tplc="73CCF8D0">
      <w:start w:val="1"/>
      <w:numFmt w:val="bullet"/>
      <w:lvlText w:val="o"/>
      <w:lvlJc w:val="left"/>
      <w:pPr>
        <w:ind w:left="1440" w:hanging="360"/>
      </w:pPr>
      <w:rPr>
        <w:rFonts w:ascii="Courier New" w:hAnsi="Courier New" w:hint="default"/>
      </w:rPr>
    </w:lvl>
    <w:lvl w:ilvl="2" w:tplc="C8CA745A">
      <w:start w:val="1"/>
      <w:numFmt w:val="bullet"/>
      <w:lvlText w:val=""/>
      <w:lvlJc w:val="left"/>
      <w:pPr>
        <w:ind w:left="2160" w:hanging="360"/>
      </w:pPr>
      <w:rPr>
        <w:rFonts w:ascii="Wingdings" w:hAnsi="Wingdings" w:hint="default"/>
      </w:rPr>
    </w:lvl>
    <w:lvl w:ilvl="3" w:tplc="267A9C6C">
      <w:start w:val="1"/>
      <w:numFmt w:val="bullet"/>
      <w:lvlText w:val=""/>
      <w:lvlJc w:val="left"/>
      <w:pPr>
        <w:ind w:left="2880" w:hanging="360"/>
      </w:pPr>
      <w:rPr>
        <w:rFonts w:ascii="Symbol" w:hAnsi="Symbol" w:hint="default"/>
      </w:rPr>
    </w:lvl>
    <w:lvl w:ilvl="4" w:tplc="5EF8A6C0">
      <w:start w:val="1"/>
      <w:numFmt w:val="bullet"/>
      <w:lvlText w:val="o"/>
      <w:lvlJc w:val="left"/>
      <w:pPr>
        <w:ind w:left="3600" w:hanging="360"/>
      </w:pPr>
      <w:rPr>
        <w:rFonts w:ascii="Courier New" w:hAnsi="Courier New" w:hint="default"/>
      </w:rPr>
    </w:lvl>
    <w:lvl w:ilvl="5" w:tplc="99A26600">
      <w:start w:val="1"/>
      <w:numFmt w:val="bullet"/>
      <w:lvlText w:val=""/>
      <w:lvlJc w:val="left"/>
      <w:pPr>
        <w:ind w:left="4320" w:hanging="360"/>
      </w:pPr>
      <w:rPr>
        <w:rFonts w:ascii="Wingdings" w:hAnsi="Wingdings" w:hint="default"/>
      </w:rPr>
    </w:lvl>
    <w:lvl w:ilvl="6" w:tplc="8F82EA0C">
      <w:start w:val="1"/>
      <w:numFmt w:val="bullet"/>
      <w:lvlText w:val=""/>
      <w:lvlJc w:val="left"/>
      <w:pPr>
        <w:ind w:left="5040" w:hanging="360"/>
      </w:pPr>
      <w:rPr>
        <w:rFonts w:ascii="Symbol" w:hAnsi="Symbol" w:hint="default"/>
      </w:rPr>
    </w:lvl>
    <w:lvl w:ilvl="7" w:tplc="802C9E74">
      <w:start w:val="1"/>
      <w:numFmt w:val="bullet"/>
      <w:lvlText w:val="o"/>
      <w:lvlJc w:val="left"/>
      <w:pPr>
        <w:ind w:left="5760" w:hanging="360"/>
      </w:pPr>
      <w:rPr>
        <w:rFonts w:ascii="Courier New" w:hAnsi="Courier New" w:hint="default"/>
      </w:rPr>
    </w:lvl>
    <w:lvl w:ilvl="8" w:tplc="619032BC">
      <w:start w:val="1"/>
      <w:numFmt w:val="bullet"/>
      <w:lvlText w:val=""/>
      <w:lvlJc w:val="left"/>
      <w:pPr>
        <w:ind w:left="6480" w:hanging="360"/>
      </w:pPr>
      <w:rPr>
        <w:rFonts w:ascii="Wingdings" w:hAnsi="Wingdings" w:hint="default"/>
      </w:rPr>
    </w:lvl>
  </w:abstractNum>
  <w:abstractNum w:abstractNumId="26" w15:restartNumberingAfterBreak="0">
    <w:nsid w:val="35B162E0"/>
    <w:multiLevelType w:val="hybridMultilevel"/>
    <w:tmpl w:val="96EC4B68"/>
    <w:lvl w:ilvl="0" w:tplc="28D4B92C">
      <w:start w:val="1"/>
      <w:numFmt w:val="bullet"/>
      <w:lvlText w:val=""/>
      <w:lvlJc w:val="left"/>
      <w:pPr>
        <w:ind w:left="720" w:hanging="360"/>
      </w:pPr>
      <w:rPr>
        <w:rFonts w:ascii="Symbol" w:hAnsi="Symbol" w:hint="default"/>
      </w:rPr>
    </w:lvl>
    <w:lvl w:ilvl="1" w:tplc="6F00F464">
      <w:start w:val="1"/>
      <w:numFmt w:val="bullet"/>
      <w:lvlText w:val="o"/>
      <w:lvlJc w:val="left"/>
      <w:pPr>
        <w:ind w:left="1440" w:hanging="360"/>
      </w:pPr>
      <w:rPr>
        <w:rFonts w:ascii="Courier New" w:hAnsi="Courier New" w:hint="default"/>
      </w:rPr>
    </w:lvl>
    <w:lvl w:ilvl="2" w:tplc="4B7EA46A">
      <w:start w:val="1"/>
      <w:numFmt w:val="bullet"/>
      <w:lvlText w:val=""/>
      <w:lvlJc w:val="left"/>
      <w:pPr>
        <w:ind w:left="2160" w:hanging="360"/>
      </w:pPr>
      <w:rPr>
        <w:rFonts w:ascii="Wingdings" w:hAnsi="Wingdings" w:hint="default"/>
      </w:rPr>
    </w:lvl>
    <w:lvl w:ilvl="3" w:tplc="EA5C724E">
      <w:start w:val="1"/>
      <w:numFmt w:val="bullet"/>
      <w:lvlText w:val=""/>
      <w:lvlJc w:val="left"/>
      <w:pPr>
        <w:ind w:left="2880" w:hanging="360"/>
      </w:pPr>
      <w:rPr>
        <w:rFonts w:ascii="Symbol" w:hAnsi="Symbol" w:hint="default"/>
      </w:rPr>
    </w:lvl>
    <w:lvl w:ilvl="4" w:tplc="AB3E1A86">
      <w:start w:val="1"/>
      <w:numFmt w:val="bullet"/>
      <w:lvlText w:val="o"/>
      <w:lvlJc w:val="left"/>
      <w:pPr>
        <w:ind w:left="3600" w:hanging="360"/>
      </w:pPr>
      <w:rPr>
        <w:rFonts w:ascii="Courier New" w:hAnsi="Courier New" w:hint="default"/>
      </w:rPr>
    </w:lvl>
    <w:lvl w:ilvl="5" w:tplc="EB280B7C">
      <w:start w:val="1"/>
      <w:numFmt w:val="bullet"/>
      <w:lvlText w:val=""/>
      <w:lvlJc w:val="left"/>
      <w:pPr>
        <w:ind w:left="4320" w:hanging="360"/>
      </w:pPr>
      <w:rPr>
        <w:rFonts w:ascii="Wingdings" w:hAnsi="Wingdings" w:hint="default"/>
      </w:rPr>
    </w:lvl>
    <w:lvl w:ilvl="6" w:tplc="D64E020C">
      <w:start w:val="1"/>
      <w:numFmt w:val="bullet"/>
      <w:lvlText w:val=""/>
      <w:lvlJc w:val="left"/>
      <w:pPr>
        <w:ind w:left="5040" w:hanging="360"/>
      </w:pPr>
      <w:rPr>
        <w:rFonts w:ascii="Symbol" w:hAnsi="Symbol" w:hint="default"/>
      </w:rPr>
    </w:lvl>
    <w:lvl w:ilvl="7" w:tplc="D7F2F476">
      <w:start w:val="1"/>
      <w:numFmt w:val="bullet"/>
      <w:lvlText w:val="o"/>
      <w:lvlJc w:val="left"/>
      <w:pPr>
        <w:ind w:left="5760" w:hanging="360"/>
      </w:pPr>
      <w:rPr>
        <w:rFonts w:ascii="Courier New" w:hAnsi="Courier New" w:hint="default"/>
      </w:rPr>
    </w:lvl>
    <w:lvl w:ilvl="8" w:tplc="F5740166">
      <w:start w:val="1"/>
      <w:numFmt w:val="bullet"/>
      <w:lvlText w:val=""/>
      <w:lvlJc w:val="left"/>
      <w:pPr>
        <w:ind w:left="6480" w:hanging="360"/>
      </w:pPr>
      <w:rPr>
        <w:rFonts w:ascii="Wingdings" w:hAnsi="Wingdings" w:hint="default"/>
      </w:rPr>
    </w:lvl>
  </w:abstractNum>
  <w:abstractNum w:abstractNumId="27" w15:restartNumberingAfterBreak="0">
    <w:nsid w:val="3938481A"/>
    <w:multiLevelType w:val="hybridMultilevel"/>
    <w:tmpl w:val="8FEE1A92"/>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8" w15:restartNumberingAfterBreak="0">
    <w:nsid w:val="3D3A2BAA"/>
    <w:multiLevelType w:val="hybridMultilevel"/>
    <w:tmpl w:val="C7466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033B2AB"/>
    <w:multiLevelType w:val="hybridMultilevel"/>
    <w:tmpl w:val="51F0BA88"/>
    <w:lvl w:ilvl="0" w:tplc="7DB65176">
      <w:start w:val="1"/>
      <w:numFmt w:val="bullet"/>
      <w:lvlText w:val=""/>
      <w:lvlJc w:val="left"/>
      <w:pPr>
        <w:ind w:left="720" w:hanging="360"/>
      </w:pPr>
      <w:rPr>
        <w:rFonts w:ascii="Symbol" w:hAnsi="Symbol" w:hint="default"/>
      </w:rPr>
    </w:lvl>
    <w:lvl w:ilvl="1" w:tplc="70AE3CF6">
      <w:start w:val="1"/>
      <w:numFmt w:val="bullet"/>
      <w:lvlText w:val="o"/>
      <w:lvlJc w:val="left"/>
      <w:pPr>
        <w:ind w:left="1440" w:hanging="360"/>
      </w:pPr>
      <w:rPr>
        <w:rFonts w:ascii="Courier New" w:hAnsi="Courier New" w:hint="default"/>
      </w:rPr>
    </w:lvl>
    <w:lvl w:ilvl="2" w:tplc="289C6794">
      <w:start w:val="1"/>
      <w:numFmt w:val="bullet"/>
      <w:lvlText w:val=""/>
      <w:lvlJc w:val="left"/>
      <w:pPr>
        <w:ind w:left="2160" w:hanging="360"/>
      </w:pPr>
      <w:rPr>
        <w:rFonts w:ascii="Wingdings" w:hAnsi="Wingdings" w:hint="default"/>
      </w:rPr>
    </w:lvl>
    <w:lvl w:ilvl="3" w:tplc="0518EA0C">
      <w:start w:val="1"/>
      <w:numFmt w:val="bullet"/>
      <w:lvlText w:val=""/>
      <w:lvlJc w:val="left"/>
      <w:pPr>
        <w:ind w:left="2880" w:hanging="360"/>
      </w:pPr>
      <w:rPr>
        <w:rFonts w:ascii="Symbol" w:hAnsi="Symbol" w:hint="default"/>
      </w:rPr>
    </w:lvl>
    <w:lvl w:ilvl="4" w:tplc="55BEDB22">
      <w:start w:val="1"/>
      <w:numFmt w:val="bullet"/>
      <w:lvlText w:val="o"/>
      <w:lvlJc w:val="left"/>
      <w:pPr>
        <w:ind w:left="3600" w:hanging="360"/>
      </w:pPr>
      <w:rPr>
        <w:rFonts w:ascii="Courier New" w:hAnsi="Courier New" w:hint="default"/>
      </w:rPr>
    </w:lvl>
    <w:lvl w:ilvl="5" w:tplc="647AFC2E">
      <w:start w:val="1"/>
      <w:numFmt w:val="bullet"/>
      <w:lvlText w:val=""/>
      <w:lvlJc w:val="left"/>
      <w:pPr>
        <w:ind w:left="4320" w:hanging="360"/>
      </w:pPr>
      <w:rPr>
        <w:rFonts w:ascii="Wingdings" w:hAnsi="Wingdings" w:hint="default"/>
      </w:rPr>
    </w:lvl>
    <w:lvl w:ilvl="6" w:tplc="00AE5488">
      <w:start w:val="1"/>
      <w:numFmt w:val="bullet"/>
      <w:lvlText w:val=""/>
      <w:lvlJc w:val="left"/>
      <w:pPr>
        <w:ind w:left="5040" w:hanging="360"/>
      </w:pPr>
      <w:rPr>
        <w:rFonts w:ascii="Symbol" w:hAnsi="Symbol" w:hint="default"/>
      </w:rPr>
    </w:lvl>
    <w:lvl w:ilvl="7" w:tplc="5DA04D52">
      <w:start w:val="1"/>
      <w:numFmt w:val="bullet"/>
      <w:lvlText w:val="o"/>
      <w:lvlJc w:val="left"/>
      <w:pPr>
        <w:ind w:left="5760" w:hanging="360"/>
      </w:pPr>
      <w:rPr>
        <w:rFonts w:ascii="Courier New" w:hAnsi="Courier New" w:hint="default"/>
      </w:rPr>
    </w:lvl>
    <w:lvl w:ilvl="8" w:tplc="B6902A88">
      <w:start w:val="1"/>
      <w:numFmt w:val="bullet"/>
      <w:lvlText w:val=""/>
      <w:lvlJc w:val="left"/>
      <w:pPr>
        <w:ind w:left="6480" w:hanging="360"/>
      </w:pPr>
      <w:rPr>
        <w:rFonts w:ascii="Wingdings" w:hAnsi="Wingdings" w:hint="default"/>
      </w:rPr>
    </w:lvl>
  </w:abstractNum>
  <w:abstractNum w:abstractNumId="30" w15:restartNumberingAfterBreak="0">
    <w:nsid w:val="405A101F"/>
    <w:multiLevelType w:val="hybridMultilevel"/>
    <w:tmpl w:val="2F74CEE6"/>
    <w:lvl w:ilvl="0" w:tplc="F88C98AA">
      <w:numFmt w:val="bullet"/>
      <w:lvlText w:val="-"/>
      <w:lvlJc w:val="left"/>
      <w:pPr>
        <w:ind w:left="1440" w:hanging="360"/>
      </w:pPr>
      <w:rPr>
        <w:rFonts w:ascii="Calibri" w:eastAsia="Times New Roman"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410C3711"/>
    <w:multiLevelType w:val="hybridMultilevel"/>
    <w:tmpl w:val="AACA92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1C267F3"/>
    <w:multiLevelType w:val="hybridMultilevel"/>
    <w:tmpl w:val="06F8A3D6"/>
    <w:lvl w:ilvl="0" w:tplc="CD6A12AE">
      <w:start w:val="1"/>
      <w:numFmt w:val="bullet"/>
      <w:lvlText w:val=""/>
      <w:lvlJc w:val="left"/>
      <w:pPr>
        <w:tabs>
          <w:tab w:val="num" w:pos="720"/>
        </w:tabs>
        <w:ind w:left="284" w:firstLine="7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24D7ED4"/>
    <w:multiLevelType w:val="hybridMultilevel"/>
    <w:tmpl w:val="EC4EFDF2"/>
    <w:lvl w:ilvl="0" w:tplc="F5729826">
      <w:start w:val="1"/>
      <w:numFmt w:val="bullet"/>
      <w:lvlText w:val=""/>
      <w:lvlJc w:val="left"/>
      <w:pPr>
        <w:ind w:left="720" w:hanging="360"/>
      </w:pPr>
      <w:rPr>
        <w:rFonts w:ascii="Symbol" w:hAnsi="Symbol" w:hint="default"/>
      </w:rPr>
    </w:lvl>
    <w:lvl w:ilvl="1" w:tplc="860C0CE2">
      <w:start w:val="1"/>
      <w:numFmt w:val="bullet"/>
      <w:lvlText w:val="o"/>
      <w:lvlJc w:val="left"/>
      <w:pPr>
        <w:ind w:left="1440" w:hanging="360"/>
      </w:pPr>
      <w:rPr>
        <w:rFonts w:ascii="Courier New" w:hAnsi="Courier New" w:hint="default"/>
      </w:rPr>
    </w:lvl>
    <w:lvl w:ilvl="2" w:tplc="9FD6759A">
      <w:start w:val="1"/>
      <w:numFmt w:val="bullet"/>
      <w:lvlText w:val=""/>
      <w:lvlJc w:val="left"/>
      <w:pPr>
        <w:ind w:left="2160" w:hanging="360"/>
      </w:pPr>
      <w:rPr>
        <w:rFonts w:ascii="Wingdings" w:hAnsi="Wingdings" w:hint="default"/>
      </w:rPr>
    </w:lvl>
    <w:lvl w:ilvl="3" w:tplc="302443C4">
      <w:start w:val="1"/>
      <w:numFmt w:val="bullet"/>
      <w:lvlText w:val=""/>
      <w:lvlJc w:val="left"/>
      <w:pPr>
        <w:ind w:left="2880" w:hanging="360"/>
      </w:pPr>
      <w:rPr>
        <w:rFonts w:ascii="Symbol" w:hAnsi="Symbol" w:hint="default"/>
      </w:rPr>
    </w:lvl>
    <w:lvl w:ilvl="4" w:tplc="492A5436">
      <w:start w:val="1"/>
      <w:numFmt w:val="bullet"/>
      <w:lvlText w:val="o"/>
      <w:lvlJc w:val="left"/>
      <w:pPr>
        <w:ind w:left="3600" w:hanging="360"/>
      </w:pPr>
      <w:rPr>
        <w:rFonts w:ascii="Courier New" w:hAnsi="Courier New" w:hint="default"/>
      </w:rPr>
    </w:lvl>
    <w:lvl w:ilvl="5" w:tplc="05FAA5BA">
      <w:start w:val="1"/>
      <w:numFmt w:val="bullet"/>
      <w:lvlText w:val=""/>
      <w:lvlJc w:val="left"/>
      <w:pPr>
        <w:ind w:left="4320" w:hanging="360"/>
      </w:pPr>
      <w:rPr>
        <w:rFonts w:ascii="Wingdings" w:hAnsi="Wingdings" w:hint="default"/>
      </w:rPr>
    </w:lvl>
    <w:lvl w:ilvl="6" w:tplc="693A4B70">
      <w:start w:val="1"/>
      <w:numFmt w:val="bullet"/>
      <w:lvlText w:val=""/>
      <w:lvlJc w:val="left"/>
      <w:pPr>
        <w:ind w:left="5040" w:hanging="360"/>
      </w:pPr>
      <w:rPr>
        <w:rFonts w:ascii="Symbol" w:hAnsi="Symbol" w:hint="default"/>
      </w:rPr>
    </w:lvl>
    <w:lvl w:ilvl="7" w:tplc="5888C176">
      <w:start w:val="1"/>
      <w:numFmt w:val="bullet"/>
      <w:lvlText w:val="o"/>
      <w:lvlJc w:val="left"/>
      <w:pPr>
        <w:ind w:left="5760" w:hanging="360"/>
      </w:pPr>
      <w:rPr>
        <w:rFonts w:ascii="Courier New" w:hAnsi="Courier New" w:hint="default"/>
      </w:rPr>
    </w:lvl>
    <w:lvl w:ilvl="8" w:tplc="3DF8C2A8">
      <w:start w:val="1"/>
      <w:numFmt w:val="bullet"/>
      <w:lvlText w:val=""/>
      <w:lvlJc w:val="left"/>
      <w:pPr>
        <w:ind w:left="6480" w:hanging="360"/>
      </w:pPr>
      <w:rPr>
        <w:rFonts w:ascii="Wingdings" w:hAnsi="Wingdings" w:hint="default"/>
      </w:rPr>
    </w:lvl>
  </w:abstractNum>
  <w:abstractNum w:abstractNumId="34" w15:restartNumberingAfterBreak="0">
    <w:nsid w:val="427B17DF"/>
    <w:multiLevelType w:val="multilevel"/>
    <w:tmpl w:val="01902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3432A1E"/>
    <w:multiLevelType w:val="hybridMultilevel"/>
    <w:tmpl w:val="F0D01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47B652B"/>
    <w:multiLevelType w:val="hybridMultilevel"/>
    <w:tmpl w:val="F12AA13C"/>
    <w:lvl w:ilvl="0" w:tplc="F88C98AA">
      <w:numFmt w:val="bullet"/>
      <w:lvlText w:val="-"/>
      <w:lvlJc w:val="left"/>
      <w:pPr>
        <w:ind w:left="1440" w:hanging="360"/>
      </w:pPr>
      <w:rPr>
        <w:rFonts w:ascii="Calibri" w:eastAsia="Times New Roman"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48400C0A"/>
    <w:multiLevelType w:val="hybridMultilevel"/>
    <w:tmpl w:val="175219DA"/>
    <w:lvl w:ilvl="0" w:tplc="F88C98AA">
      <w:numFmt w:val="bullet"/>
      <w:lvlText w:val="-"/>
      <w:lvlJc w:val="left"/>
      <w:pPr>
        <w:ind w:left="1440" w:hanging="360"/>
      </w:pPr>
      <w:rPr>
        <w:rFonts w:ascii="Calibri" w:eastAsia="Times New Roman"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4957B1C0"/>
    <w:multiLevelType w:val="hybridMultilevel"/>
    <w:tmpl w:val="B7B41C90"/>
    <w:lvl w:ilvl="0" w:tplc="195AFD0E">
      <w:start w:val="1"/>
      <w:numFmt w:val="bullet"/>
      <w:lvlText w:val=""/>
      <w:lvlJc w:val="left"/>
      <w:pPr>
        <w:ind w:left="720" w:hanging="360"/>
      </w:pPr>
      <w:rPr>
        <w:rFonts w:ascii="Symbol" w:hAnsi="Symbol" w:hint="default"/>
      </w:rPr>
    </w:lvl>
    <w:lvl w:ilvl="1" w:tplc="85F447F2">
      <w:start w:val="1"/>
      <w:numFmt w:val="bullet"/>
      <w:lvlText w:val="o"/>
      <w:lvlJc w:val="left"/>
      <w:pPr>
        <w:ind w:left="1440" w:hanging="360"/>
      </w:pPr>
      <w:rPr>
        <w:rFonts w:ascii="Courier New" w:hAnsi="Courier New" w:hint="default"/>
      </w:rPr>
    </w:lvl>
    <w:lvl w:ilvl="2" w:tplc="8F88DAB4">
      <w:start w:val="1"/>
      <w:numFmt w:val="bullet"/>
      <w:lvlText w:val=""/>
      <w:lvlJc w:val="left"/>
      <w:pPr>
        <w:ind w:left="2160" w:hanging="360"/>
      </w:pPr>
      <w:rPr>
        <w:rFonts w:ascii="Wingdings" w:hAnsi="Wingdings" w:hint="default"/>
      </w:rPr>
    </w:lvl>
    <w:lvl w:ilvl="3" w:tplc="CC28A6A8">
      <w:start w:val="1"/>
      <w:numFmt w:val="bullet"/>
      <w:lvlText w:val=""/>
      <w:lvlJc w:val="left"/>
      <w:pPr>
        <w:ind w:left="2880" w:hanging="360"/>
      </w:pPr>
      <w:rPr>
        <w:rFonts w:ascii="Symbol" w:hAnsi="Symbol" w:hint="default"/>
      </w:rPr>
    </w:lvl>
    <w:lvl w:ilvl="4" w:tplc="272AFADA">
      <w:start w:val="1"/>
      <w:numFmt w:val="bullet"/>
      <w:lvlText w:val="o"/>
      <w:lvlJc w:val="left"/>
      <w:pPr>
        <w:ind w:left="3600" w:hanging="360"/>
      </w:pPr>
      <w:rPr>
        <w:rFonts w:ascii="Courier New" w:hAnsi="Courier New" w:hint="default"/>
      </w:rPr>
    </w:lvl>
    <w:lvl w:ilvl="5" w:tplc="0A5CBACA">
      <w:start w:val="1"/>
      <w:numFmt w:val="bullet"/>
      <w:lvlText w:val=""/>
      <w:lvlJc w:val="left"/>
      <w:pPr>
        <w:ind w:left="4320" w:hanging="360"/>
      </w:pPr>
      <w:rPr>
        <w:rFonts w:ascii="Wingdings" w:hAnsi="Wingdings" w:hint="default"/>
      </w:rPr>
    </w:lvl>
    <w:lvl w:ilvl="6" w:tplc="54A6CBBC">
      <w:start w:val="1"/>
      <w:numFmt w:val="bullet"/>
      <w:lvlText w:val=""/>
      <w:lvlJc w:val="left"/>
      <w:pPr>
        <w:ind w:left="5040" w:hanging="360"/>
      </w:pPr>
      <w:rPr>
        <w:rFonts w:ascii="Symbol" w:hAnsi="Symbol" w:hint="default"/>
      </w:rPr>
    </w:lvl>
    <w:lvl w:ilvl="7" w:tplc="974A89E6">
      <w:start w:val="1"/>
      <w:numFmt w:val="bullet"/>
      <w:lvlText w:val="o"/>
      <w:lvlJc w:val="left"/>
      <w:pPr>
        <w:ind w:left="5760" w:hanging="360"/>
      </w:pPr>
      <w:rPr>
        <w:rFonts w:ascii="Courier New" w:hAnsi="Courier New" w:hint="default"/>
      </w:rPr>
    </w:lvl>
    <w:lvl w:ilvl="8" w:tplc="C096BA46">
      <w:start w:val="1"/>
      <w:numFmt w:val="bullet"/>
      <w:lvlText w:val=""/>
      <w:lvlJc w:val="left"/>
      <w:pPr>
        <w:ind w:left="6480" w:hanging="360"/>
      </w:pPr>
      <w:rPr>
        <w:rFonts w:ascii="Wingdings" w:hAnsi="Wingdings" w:hint="default"/>
      </w:rPr>
    </w:lvl>
  </w:abstractNum>
  <w:abstractNum w:abstractNumId="39" w15:restartNumberingAfterBreak="0">
    <w:nsid w:val="49A4570D"/>
    <w:multiLevelType w:val="multilevel"/>
    <w:tmpl w:val="C694A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ADC2F8A"/>
    <w:multiLevelType w:val="hybridMultilevel"/>
    <w:tmpl w:val="65200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DF9221B"/>
    <w:multiLevelType w:val="hybridMultilevel"/>
    <w:tmpl w:val="25360914"/>
    <w:lvl w:ilvl="0" w:tplc="F88C98AA">
      <w:numFmt w:val="bullet"/>
      <w:lvlText w:val="-"/>
      <w:lvlJc w:val="left"/>
      <w:pPr>
        <w:ind w:left="1440" w:hanging="360"/>
      </w:pPr>
      <w:rPr>
        <w:rFonts w:ascii="Calibri" w:eastAsia="Times New Roman"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4EB82870"/>
    <w:multiLevelType w:val="hybridMultilevel"/>
    <w:tmpl w:val="2432F0A2"/>
    <w:lvl w:ilvl="0" w:tplc="F88C98A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01E4260"/>
    <w:multiLevelType w:val="hybridMultilevel"/>
    <w:tmpl w:val="355802E2"/>
    <w:lvl w:ilvl="0" w:tplc="D0F045CA">
      <w:start w:val="1"/>
      <w:numFmt w:val="bullet"/>
      <w:lvlText w:val=""/>
      <w:lvlJc w:val="left"/>
      <w:pPr>
        <w:ind w:left="720" w:hanging="360"/>
      </w:pPr>
      <w:rPr>
        <w:rFonts w:ascii="Symbol" w:hAnsi="Symbol" w:hint="default"/>
      </w:rPr>
    </w:lvl>
    <w:lvl w:ilvl="1" w:tplc="C1B4D260">
      <w:start w:val="1"/>
      <w:numFmt w:val="bullet"/>
      <w:lvlText w:val="o"/>
      <w:lvlJc w:val="left"/>
      <w:pPr>
        <w:ind w:left="1440" w:hanging="360"/>
      </w:pPr>
      <w:rPr>
        <w:rFonts w:ascii="Courier New" w:hAnsi="Courier New" w:hint="default"/>
      </w:rPr>
    </w:lvl>
    <w:lvl w:ilvl="2" w:tplc="2F622000">
      <w:start w:val="1"/>
      <w:numFmt w:val="bullet"/>
      <w:lvlText w:val=""/>
      <w:lvlJc w:val="left"/>
      <w:pPr>
        <w:ind w:left="2160" w:hanging="360"/>
      </w:pPr>
      <w:rPr>
        <w:rFonts w:ascii="Wingdings" w:hAnsi="Wingdings" w:hint="default"/>
      </w:rPr>
    </w:lvl>
    <w:lvl w:ilvl="3" w:tplc="2BFE191A">
      <w:start w:val="1"/>
      <w:numFmt w:val="bullet"/>
      <w:lvlText w:val=""/>
      <w:lvlJc w:val="left"/>
      <w:pPr>
        <w:ind w:left="2880" w:hanging="360"/>
      </w:pPr>
      <w:rPr>
        <w:rFonts w:ascii="Symbol" w:hAnsi="Symbol" w:hint="default"/>
      </w:rPr>
    </w:lvl>
    <w:lvl w:ilvl="4" w:tplc="4252BEC6">
      <w:start w:val="1"/>
      <w:numFmt w:val="bullet"/>
      <w:lvlText w:val="o"/>
      <w:lvlJc w:val="left"/>
      <w:pPr>
        <w:ind w:left="3600" w:hanging="360"/>
      </w:pPr>
      <w:rPr>
        <w:rFonts w:ascii="Courier New" w:hAnsi="Courier New" w:hint="default"/>
      </w:rPr>
    </w:lvl>
    <w:lvl w:ilvl="5" w:tplc="5EDA5ADA">
      <w:start w:val="1"/>
      <w:numFmt w:val="bullet"/>
      <w:lvlText w:val=""/>
      <w:lvlJc w:val="left"/>
      <w:pPr>
        <w:ind w:left="4320" w:hanging="360"/>
      </w:pPr>
      <w:rPr>
        <w:rFonts w:ascii="Wingdings" w:hAnsi="Wingdings" w:hint="default"/>
      </w:rPr>
    </w:lvl>
    <w:lvl w:ilvl="6" w:tplc="DBD2AD80">
      <w:start w:val="1"/>
      <w:numFmt w:val="bullet"/>
      <w:lvlText w:val=""/>
      <w:lvlJc w:val="left"/>
      <w:pPr>
        <w:ind w:left="5040" w:hanging="360"/>
      </w:pPr>
      <w:rPr>
        <w:rFonts w:ascii="Symbol" w:hAnsi="Symbol" w:hint="default"/>
      </w:rPr>
    </w:lvl>
    <w:lvl w:ilvl="7" w:tplc="A16E8244">
      <w:start w:val="1"/>
      <w:numFmt w:val="bullet"/>
      <w:lvlText w:val="o"/>
      <w:lvlJc w:val="left"/>
      <w:pPr>
        <w:ind w:left="5760" w:hanging="360"/>
      </w:pPr>
      <w:rPr>
        <w:rFonts w:ascii="Courier New" w:hAnsi="Courier New" w:hint="default"/>
      </w:rPr>
    </w:lvl>
    <w:lvl w:ilvl="8" w:tplc="FE9E9EAA">
      <w:start w:val="1"/>
      <w:numFmt w:val="bullet"/>
      <w:lvlText w:val=""/>
      <w:lvlJc w:val="left"/>
      <w:pPr>
        <w:ind w:left="6480" w:hanging="360"/>
      </w:pPr>
      <w:rPr>
        <w:rFonts w:ascii="Wingdings" w:hAnsi="Wingdings" w:hint="default"/>
      </w:rPr>
    </w:lvl>
  </w:abstractNum>
  <w:abstractNum w:abstractNumId="44" w15:restartNumberingAfterBreak="0">
    <w:nsid w:val="50BB5766"/>
    <w:multiLevelType w:val="hybridMultilevel"/>
    <w:tmpl w:val="59AC6DC6"/>
    <w:lvl w:ilvl="0" w:tplc="F88C98AA">
      <w:numFmt w:val="bullet"/>
      <w:lvlText w:val="-"/>
      <w:lvlJc w:val="left"/>
      <w:pPr>
        <w:ind w:left="1440" w:hanging="360"/>
      </w:pPr>
      <w:rPr>
        <w:rFonts w:ascii="Calibri" w:eastAsia="Times New Roman"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51B1A16E"/>
    <w:multiLevelType w:val="hybridMultilevel"/>
    <w:tmpl w:val="F62CA798"/>
    <w:lvl w:ilvl="0" w:tplc="106C5C90">
      <w:start w:val="1"/>
      <w:numFmt w:val="bullet"/>
      <w:lvlText w:val=""/>
      <w:lvlJc w:val="left"/>
      <w:pPr>
        <w:ind w:left="720" w:hanging="360"/>
      </w:pPr>
      <w:rPr>
        <w:rFonts w:ascii="Symbol" w:hAnsi="Symbol" w:hint="default"/>
      </w:rPr>
    </w:lvl>
    <w:lvl w:ilvl="1" w:tplc="77124EAA">
      <w:start w:val="1"/>
      <w:numFmt w:val="bullet"/>
      <w:lvlText w:val="o"/>
      <w:lvlJc w:val="left"/>
      <w:pPr>
        <w:ind w:left="1440" w:hanging="360"/>
      </w:pPr>
      <w:rPr>
        <w:rFonts w:ascii="Courier New" w:hAnsi="Courier New" w:hint="default"/>
      </w:rPr>
    </w:lvl>
    <w:lvl w:ilvl="2" w:tplc="570025F8">
      <w:start w:val="1"/>
      <w:numFmt w:val="bullet"/>
      <w:lvlText w:val=""/>
      <w:lvlJc w:val="left"/>
      <w:pPr>
        <w:ind w:left="2160" w:hanging="360"/>
      </w:pPr>
      <w:rPr>
        <w:rFonts w:ascii="Wingdings" w:hAnsi="Wingdings" w:hint="default"/>
      </w:rPr>
    </w:lvl>
    <w:lvl w:ilvl="3" w:tplc="1F2AEA76">
      <w:start w:val="1"/>
      <w:numFmt w:val="bullet"/>
      <w:lvlText w:val=""/>
      <w:lvlJc w:val="left"/>
      <w:pPr>
        <w:ind w:left="2880" w:hanging="360"/>
      </w:pPr>
      <w:rPr>
        <w:rFonts w:ascii="Symbol" w:hAnsi="Symbol" w:hint="default"/>
      </w:rPr>
    </w:lvl>
    <w:lvl w:ilvl="4" w:tplc="5F98D454">
      <w:start w:val="1"/>
      <w:numFmt w:val="bullet"/>
      <w:lvlText w:val="o"/>
      <w:lvlJc w:val="left"/>
      <w:pPr>
        <w:ind w:left="3600" w:hanging="360"/>
      </w:pPr>
      <w:rPr>
        <w:rFonts w:ascii="Courier New" w:hAnsi="Courier New" w:hint="default"/>
      </w:rPr>
    </w:lvl>
    <w:lvl w:ilvl="5" w:tplc="389C46AC">
      <w:start w:val="1"/>
      <w:numFmt w:val="bullet"/>
      <w:lvlText w:val=""/>
      <w:lvlJc w:val="left"/>
      <w:pPr>
        <w:ind w:left="4320" w:hanging="360"/>
      </w:pPr>
      <w:rPr>
        <w:rFonts w:ascii="Wingdings" w:hAnsi="Wingdings" w:hint="default"/>
      </w:rPr>
    </w:lvl>
    <w:lvl w:ilvl="6" w:tplc="BA20D8C8">
      <w:start w:val="1"/>
      <w:numFmt w:val="bullet"/>
      <w:lvlText w:val=""/>
      <w:lvlJc w:val="left"/>
      <w:pPr>
        <w:ind w:left="5040" w:hanging="360"/>
      </w:pPr>
      <w:rPr>
        <w:rFonts w:ascii="Symbol" w:hAnsi="Symbol" w:hint="default"/>
      </w:rPr>
    </w:lvl>
    <w:lvl w:ilvl="7" w:tplc="1FAA31CC">
      <w:start w:val="1"/>
      <w:numFmt w:val="bullet"/>
      <w:lvlText w:val="o"/>
      <w:lvlJc w:val="left"/>
      <w:pPr>
        <w:ind w:left="5760" w:hanging="360"/>
      </w:pPr>
      <w:rPr>
        <w:rFonts w:ascii="Courier New" w:hAnsi="Courier New" w:hint="default"/>
      </w:rPr>
    </w:lvl>
    <w:lvl w:ilvl="8" w:tplc="ADB0B772">
      <w:start w:val="1"/>
      <w:numFmt w:val="bullet"/>
      <w:lvlText w:val=""/>
      <w:lvlJc w:val="left"/>
      <w:pPr>
        <w:ind w:left="6480" w:hanging="360"/>
      </w:pPr>
      <w:rPr>
        <w:rFonts w:ascii="Wingdings" w:hAnsi="Wingdings" w:hint="default"/>
      </w:rPr>
    </w:lvl>
  </w:abstractNum>
  <w:abstractNum w:abstractNumId="46" w15:restartNumberingAfterBreak="0">
    <w:nsid w:val="543E1A34"/>
    <w:multiLevelType w:val="hybridMultilevel"/>
    <w:tmpl w:val="EA4E48F0"/>
    <w:lvl w:ilvl="0" w:tplc="F88C98AA">
      <w:numFmt w:val="bullet"/>
      <w:lvlText w:val="-"/>
      <w:lvlJc w:val="left"/>
      <w:pPr>
        <w:ind w:left="1440" w:hanging="360"/>
      </w:pPr>
      <w:rPr>
        <w:rFonts w:ascii="Calibri" w:eastAsia="Times New Roman"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54852A16"/>
    <w:multiLevelType w:val="hybridMultilevel"/>
    <w:tmpl w:val="9C7841DE"/>
    <w:lvl w:ilvl="0" w:tplc="FFFFFFFF">
      <w:numFmt w:val="bullet"/>
      <w:lvlText w:val="-"/>
      <w:lvlJc w:val="left"/>
      <w:pPr>
        <w:ind w:left="720" w:hanging="360"/>
      </w:pPr>
      <w:rPr>
        <w:rFonts w:ascii="Calibri" w:eastAsia="Times New Roman" w:hAnsi="Calibri" w:cs="Calibri" w:hint="default"/>
      </w:rPr>
    </w:lvl>
    <w:lvl w:ilvl="1" w:tplc="F88C98AA">
      <w:numFmt w:val="bullet"/>
      <w:lvlText w:val="-"/>
      <w:lvlJc w:val="left"/>
      <w:pPr>
        <w:ind w:left="1440" w:hanging="360"/>
      </w:pPr>
      <w:rPr>
        <w:rFonts w:ascii="Calibri" w:eastAsia="Times New Roman"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59C383A2"/>
    <w:multiLevelType w:val="hybridMultilevel"/>
    <w:tmpl w:val="54F2291A"/>
    <w:lvl w:ilvl="0" w:tplc="26C2479A">
      <w:start w:val="1"/>
      <w:numFmt w:val="bullet"/>
      <w:lvlText w:val=""/>
      <w:lvlJc w:val="left"/>
      <w:pPr>
        <w:ind w:left="720" w:hanging="360"/>
      </w:pPr>
      <w:rPr>
        <w:rFonts w:ascii="Symbol" w:hAnsi="Symbol" w:hint="default"/>
      </w:rPr>
    </w:lvl>
    <w:lvl w:ilvl="1" w:tplc="64FA362C">
      <w:start w:val="1"/>
      <w:numFmt w:val="bullet"/>
      <w:lvlText w:val="o"/>
      <w:lvlJc w:val="left"/>
      <w:pPr>
        <w:ind w:left="1440" w:hanging="360"/>
      </w:pPr>
      <w:rPr>
        <w:rFonts w:ascii="Courier New" w:hAnsi="Courier New" w:hint="default"/>
      </w:rPr>
    </w:lvl>
    <w:lvl w:ilvl="2" w:tplc="AFBC3ED0">
      <w:start w:val="1"/>
      <w:numFmt w:val="bullet"/>
      <w:lvlText w:val=""/>
      <w:lvlJc w:val="left"/>
      <w:pPr>
        <w:ind w:left="2160" w:hanging="360"/>
      </w:pPr>
      <w:rPr>
        <w:rFonts w:ascii="Wingdings" w:hAnsi="Wingdings" w:hint="default"/>
      </w:rPr>
    </w:lvl>
    <w:lvl w:ilvl="3" w:tplc="09A4421E">
      <w:start w:val="1"/>
      <w:numFmt w:val="bullet"/>
      <w:lvlText w:val=""/>
      <w:lvlJc w:val="left"/>
      <w:pPr>
        <w:ind w:left="2880" w:hanging="360"/>
      </w:pPr>
      <w:rPr>
        <w:rFonts w:ascii="Symbol" w:hAnsi="Symbol" w:hint="default"/>
      </w:rPr>
    </w:lvl>
    <w:lvl w:ilvl="4" w:tplc="E6C6C8A2">
      <w:start w:val="1"/>
      <w:numFmt w:val="bullet"/>
      <w:lvlText w:val="o"/>
      <w:lvlJc w:val="left"/>
      <w:pPr>
        <w:ind w:left="3600" w:hanging="360"/>
      </w:pPr>
      <w:rPr>
        <w:rFonts w:ascii="Courier New" w:hAnsi="Courier New" w:hint="default"/>
      </w:rPr>
    </w:lvl>
    <w:lvl w:ilvl="5" w:tplc="7A6CEB50">
      <w:start w:val="1"/>
      <w:numFmt w:val="bullet"/>
      <w:lvlText w:val=""/>
      <w:lvlJc w:val="left"/>
      <w:pPr>
        <w:ind w:left="4320" w:hanging="360"/>
      </w:pPr>
      <w:rPr>
        <w:rFonts w:ascii="Wingdings" w:hAnsi="Wingdings" w:hint="default"/>
      </w:rPr>
    </w:lvl>
    <w:lvl w:ilvl="6" w:tplc="E3141586">
      <w:start w:val="1"/>
      <w:numFmt w:val="bullet"/>
      <w:lvlText w:val=""/>
      <w:lvlJc w:val="left"/>
      <w:pPr>
        <w:ind w:left="5040" w:hanging="360"/>
      </w:pPr>
      <w:rPr>
        <w:rFonts w:ascii="Symbol" w:hAnsi="Symbol" w:hint="default"/>
      </w:rPr>
    </w:lvl>
    <w:lvl w:ilvl="7" w:tplc="2E12C312">
      <w:start w:val="1"/>
      <w:numFmt w:val="bullet"/>
      <w:lvlText w:val="o"/>
      <w:lvlJc w:val="left"/>
      <w:pPr>
        <w:ind w:left="5760" w:hanging="360"/>
      </w:pPr>
      <w:rPr>
        <w:rFonts w:ascii="Courier New" w:hAnsi="Courier New" w:hint="default"/>
      </w:rPr>
    </w:lvl>
    <w:lvl w:ilvl="8" w:tplc="30A49056">
      <w:start w:val="1"/>
      <w:numFmt w:val="bullet"/>
      <w:lvlText w:val=""/>
      <w:lvlJc w:val="left"/>
      <w:pPr>
        <w:ind w:left="6480" w:hanging="360"/>
      </w:pPr>
      <w:rPr>
        <w:rFonts w:ascii="Wingdings" w:hAnsi="Wingdings" w:hint="default"/>
      </w:rPr>
    </w:lvl>
  </w:abstractNum>
  <w:abstractNum w:abstractNumId="49" w15:restartNumberingAfterBreak="0">
    <w:nsid w:val="5A5831FF"/>
    <w:multiLevelType w:val="multilevel"/>
    <w:tmpl w:val="59BCFD30"/>
    <w:lvl w:ilvl="0">
      <w:numFmt w:val="bullet"/>
      <w:lvlText w:val="-"/>
      <w:lvlJc w:val="left"/>
      <w:pPr>
        <w:tabs>
          <w:tab w:val="num" w:pos="720"/>
        </w:tabs>
        <w:ind w:left="720" w:hanging="360"/>
      </w:pPr>
      <w:rPr>
        <w:rFonts w:ascii="Calibri" w:eastAsia="Times New Roman"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D263CB9"/>
    <w:multiLevelType w:val="hybridMultilevel"/>
    <w:tmpl w:val="3EF220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51" w15:restartNumberingAfterBreak="0">
    <w:nsid w:val="5D6A6795"/>
    <w:multiLevelType w:val="hybridMultilevel"/>
    <w:tmpl w:val="2C74B730"/>
    <w:lvl w:ilvl="0" w:tplc="FFFFFFFF">
      <w:numFmt w:val="bullet"/>
      <w:lvlText w:val="-"/>
      <w:lvlJc w:val="left"/>
      <w:pPr>
        <w:ind w:left="720" w:hanging="360"/>
      </w:pPr>
      <w:rPr>
        <w:rFonts w:ascii="Calibri" w:eastAsia="Times New Roman" w:hAnsi="Calibri" w:cs="Calibri" w:hint="default"/>
      </w:rPr>
    </w:lvl>
    <w:lvl w:ilvl="1" w:tplc="F88C98AA">
      <w:numFmt w:val="bullet"/>
      <w:lvlText w:val="-"/>
      <w:lvlJc w:val="left"/>
      <w:pPr>
        <w:ind w:left="1440" w:hanging="360"/>
      </w:pPr>
      <w:rPr>
        <w:rFonts w:ascii="Calibri" w:eastAsia="Times New Roman"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658865D0"/>
    <w:multiLevelType w:val="multilevel"/>
    <w:tmpl w:val="6A8ABEC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8B66D20"/>
    <w:multiLevelType w:val="hybridMultilevel"/>
    <w:tmpl w:val="67B633E8"/>
    <w:lvl w:ilvl="0" w:tplc="F88C98AA">
      <w:numFmt w:val="bullet"/>
      <w:lvlText w:val="-"/>
      <w:lvlJc w:val="left"/>
      <w:pPr>
        <w:ind w:left="1440" w:hanging="360"/>
      </w:pPr>
      <w:rPr>
        <w:rFonts w:ascii="Calibri" w:eastAsia="Times New Roman"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4" w15:restartNumberingAfterBreak="0">
    <w:nsid w:val="693C0182"/>
    <w:multiLevelType w:val="hybridMultilevel"/>
    <w:tmpl w:val="1166E0A2"/>
    <w:lvl w:ilvl="0" w:tplc="08090001">
      <w:start w:val="1"/>
      <w:numFmt w:val="bullet"/>
      <w:lvlText w:val=""/>
      <w:lvlJc w:val="left"/>
      <w:pPr>
        <w:ind w:left="928" w:hanging="360"/>
      </w:pPr>
      <w:rPr>
        <w:rFonts w:ascii="Symbol" w:hAnsi="Symbol"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55" w15:restartNumberingAfterBreak="0">
    <w:nsid w:val="69E43076"/>
    <w:multiLevelType w:val="hybridMultilevel"/>
    <w:tmpl w:val="9D9837B8"/>
    <w:lvl w:ilvl="0" w:tplc="08090001">
      <w:start w:val="1"/>
      <w:numFmt w:val="bullet"/>
      <w:lvlText w:val=""/>
      <w:lvlJc w:val="left"/>
      <w:pPr>
        <w:tabs>
          <w:tab w:val="num" w:pos="720"/>
        </w:tabs>
        <w:ind w:left="284" w:firstLine="7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B2C3281"/>
    <w:multiLevelType w:val="hybridMultilevel"/>
    <w:tmpl w:val="3940DE2C"/>
    <w:lvl w:ilvl="0" w:tplc="FFFFFFFF">
      <w:numFmt w:val="bullet"/>
      <w:lvlText w:val="-"/>
      <w:lvlJc w:val="left"/>
      <w:pPr>
        <w:ind w:left="720" w:hanging="360"/>
      </w:pPr>
      <w:rPr>
        <w:rFonts w:ascii="Calibri" w:eastAsia="Times New Roman" w:hAnsi="Calibri" w:cs="Calibri" w:hint="default"/>
      </w:rPr>
    </w:lvl>
    <w:lvl w:ilvl="1" w:tplc="F88C98AA">
      <w:numFmt w:val="bullet"/>
      <w:lvlText w:val="-"/>
      <w:lvlJc w:val="left"/>
      <w:pPr>
        <w:ind w:left="1440" w:hanging="360"/>
      </w:pPr>
      <w:rPr>
        <w:rFonts w:ascii="Calibri" w:eastAsia="Times New Roman"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6CB07743"/>
    <w:multiLevelType w:val="hybridMultilevel"/>
    <w:tmpl w:val="4DFACEFA"/>
    <w:lvl w:ilvl="0" w:tplc="F88C98AA">
      <w:numFmt w:val="bullet"/>
      <w:lvlText w:val="-"/>
      <w:lvlJc w:val="left"/>
      <w:pPr>
        <w:ind w:left="1440" w:hanging="360"/>
      </w:pPr>
      <w:rPr>
        <w:rFonts w:ascii="Calibri" w:eastAsia="Times New Roman"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8" w15:restartNumberingAfterBreak="0">
    <w:nsid w:val="6F1F3E93"/>
    <w:multiLevelType w:val="multilevel"/>
    <w:tmpl w:val="9AB0D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38A4EC9"/>
    <w:multiLevelType w:val="multilevel"/>
    <w:tmpl w:val="622E0A5C"/>
    <w:lvl w:ilvl="0">
      <w:numFmt w:val="bullet"/>
      <w:lvlText w:val="-"/>
      <w:lvlJc w:val="left"/>
      <w:pPr>
        <w:tabs>
          <w:tab w:val="num" w:pos="720"/>
        </w:tabs>
        <w:ind w:left="720" w:hanging="360"/>
      </w:pPr>
      <w:rPr>
        <w:rFonts w:ascii="Calibri" w:eastAsia="Times New Roman"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4CC752C"/>
    <w:multiLevelType w:val="hybridMultilevel"/>
    <w:tmpl w:val="FA7026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87A4181"/>
    <w:multiLevelType w:val="hybridMultilevel"/>
    <w:tmpl w:val="44CE0C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79F75D56"/>
    <w:multiLevelType w:val="hybridMultilevel"/>
    <w:tmpl w:val="CB2AC742"/>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num w:numId="1" w16cid:durableId="1813400167">
    <w:abstractNumId w:val="25"/>
  </w:num>
  <w:num w:numId="2" w16cid:durableId="1636449755">
    <w:abstractNumId w:val="38"/>
  </w:num>
  <w:num w:numId="3" w16cid:durableId="1817528926">
    <w:abstractNumId w:val="33"/>
  </w:num>
  <w:num w:numId="4" w16cid:durableId="691613182">
    <w:abstractNumId w:val="48"/>
  </w:num>
  <w:num w:numId="5" w16cid:durableId="882520192">
    <w:abstractNumId w:val="26"/>
  </w:num>
  <w:num w:numId="6" w16cid:durableId="1346248227">
    <w:abstractNumId w:val="43"/>
  </w:num>
  <w:num w:numId="7" w16cid:durableId="14352442">
    <w:abstractNumId w:val="29"/>
  </w:num>
  <w:num w:numId="8" w16cid:durableId="1055853134">
    <w:abstractNumId w:val="45"/>
  </w:num>
  <w:num w:numId="9" w16cid:durableId="962619791">
    <w:abstractNumId w:val="12"/>
  </w:num>
  <w:num w:numId="10" w16cid:durableId="1801192688">
    <w:abstractNumId w:val="60"/>
  </w:num>
  <w:num w:numId="11" w16cid:durableId="415588411">
    <w:abstractNumId w:val="62"/>
  </w:num>
  <w:num w:numId="12" w16cid:durableId="297228321">
    <w:abstractNumId w:val="50"/>
  </w:num>
  <w:num w:numId="13" w16cid:durableId="1098135525">
    <w:abstractNumId w:val="14"/>
  </w:num>
  <w:num w:numId="14" w16cid:durableId="249319124">
    <w:abstractNumId w:val="21"/>
  </w:num>
  <w:num w:numId="15" w16cid:durableId="1946424604">
    <w:abstractNumId w:val="23"/>
  </w:num>
  <w:num w:numId="16" w16cid:durableId="233587908">
    <w:abstractNumId w:val="24"/>
  </w:num>
  <w:num w:numId="17" w16cid:durableId="1616984292">
    <w:abstractNumId w:val="20"/>
  </w:num>
  <w:num w:numId="18" w16cid:durableId="1160463045">
    <w:abstractNumId w:val="32"/>
  </w:num>
  <w:num w:numId="19" w16cid:durableId="1336424309">
    <w:abstractNumId w:val="7"/>
  </w:num>
  <w:num w:numId="20" w16cid:durableId="887255121">
    <w:abstractNumId w:val="15"/>
  </w:num>
  <w:num w:numId="21" w16cid:durableId="324673328">
    <w:abstractNumId w:val="35"/>
  </w:num>
  <w:num w:numId="22" w16cid:durableId="586616735">
    <w:abstractNumId w:val="54"/>
  </w:num>
  <w:num w:numId="23" w16cid:durableId="2057702082">
    <w:abstractNumId w:val="4"/>
  </w:num>
  <w:num w:numId="24" w16cid:durableId="1718432980">
    <w:abstractNumId w:val="10"/>
  </w:num>
  <w:num w:numId="25" w16cid:durableId="1554266715">
    <w:abstractNumId w:val="5"/>
  </w:num>
  <w:num w:numId="26" w16cid:durableId="1954626769">
    <w:abstractNumId w:val="18"/>
  </w:num>
  <w:num w:numId="27" w16cid:durableId="1872380068">
    <w:abstractNumId w:val="27"/>
  </w:num>
  <w:num w:numId="28" w16cid:durableId="336613150">
    <w:abstractNumId w:val="9"/>
  </w:num>
  <w:num w:numId="29" w16cid:durableId="1894779491">
    <w:abstractNumId w:val="8"/>
  </w:num>
  <w:num w:numId="30" w16cid:durableId="654918630">
    <w:abstractNumId w:val="6"/>
  </w:num>
  <w:num w:numId="31" w16cid:durableId="101264249">
    <w:abstractNumId w:val="16"/>
  </w:num>
  <w:num w:numId="32" w16cid:durableId="1966499668">
    <w:abstractNumId w:val="40"/>
  </w:num>
  <w:num w:numId="33" w16cid:durableId="1230114246">
    <w:abstractNumId w:val="11"/>
  </w:num>
  <w:num w:numId="34" w16cid:durableId="493766061">
    <w:abstractNumId w:val="55"/>
  </w:num>
  <w:num w:numId="35" w16cid:durableId="990211228">
    <w:abstractNumId w:val="13"/>
  </w:num>
  <w:num w:numId="36" w16cid:durableId="1969624716">
    <w:abstractNumId w:val="52"/>
  </w:num>
  <w:num w:numId="37" w16cid:durableId="434328854">
    <w:abstractNumId w:val="42"/>
  </w:num>
  <w:num w:numId="38" w16cid:durableId="606960110">
    <w:abstractNumId w:val="39"/>
  </w:num>
  <w:num w:numId="39" w16cid:durableId="1913543804">
    <w:abstractNumId w:val="58"/>
  </w:num>
  <w:num w:numId="40" w16cid:durableId="193275768">
    <w:abstractNumId w:val="34"/>
  </w:num>
  <w:num w:numId="41" w16cid:durableId="427849490">
    <w:abstractNumId w:val="28"/>
  </w:num>
  <w:num w:numId="42" w16cid:durableId="1036739927">
    <w:abstractNumId w:val="61"/>
  </w:num>
  <w:num w:numId="43" w16cid:durableId="139421180">
    <w:abstractNumId w:val="31"/>
  </w:num>
  <w:num w:numId="44" w16cid:durableId="362285705">
    <w:abstractNumId w:val="53"/>
  </w:num>
  <w:num w:numId="45" w16cid:durableId="2071029344">
    <w:abstractNumId w:val="41"/>
  </w:num>
  <w:num w:numId="46" w16cid:durableId="1537430307">
    <w:abstractNumId w:val="22"/>
  </w:num>
  <w:num w:numId="47" w16cid:durableId="1260606631">
    <w:abstractNumId w:val="47"/>
  </w:num>
  <w:num w:numId="48" w16cid:durableId="1264456525">
    <w:abstractNumId w:val="56"/>
  </w:num>
  <w:num w:numId="49" w16cid:durableId="112095543">
    <w:abstractNumId w:val="51"/>
  </w:num>
  <w:num w:numId="50" w16cid:durableId="344137529">
    <w:abstractNumId w:val="1"/>
  </w:num>
  <w:num w:numId="51" w16cid:durableId="1731151864">
    <w:abstractNumId w:val="30"/>
  </w:num>
  <w:num w:numId="52" w16cid:durableId="850145472">
    <w:abstractNumId w:val="57"/>
  </w:num>
  <w:num w:numId="53" w16cid:durableId="1715619572">
    <w:abstractNumId w:val="36"/>
  </w:num>
  <w:num w:numId="54" w16cid:durableId="1463957235">
    <w:abstractNumId w:val="46"/>
  </w:num>
  <w:num w:numId="55" w16cid:durableId="1739405302">
    <w:abstractNumId w:val="2"/>
  </w:num>
  <w:num w:numId="56" w16cid:durableId="12344007">
    <w:abstractNumId w:val="37"/>
  </w:num>
  <w:num w:numId="57" w16cid:durableId="2109882258">
    <w:abstractNumId w:val="0"/>
  </w:num>
  <w:num w:numId="58" w16cid:durableId="1775054829">
    <w:abstractNumId w:val="44"/>
  </w:num>
  <w:num w:numId="59" w16cid:durableId="1402482156">
    <w:abstractNumId w:val="19"/>
  </w:num>
  <w:num w:numId="60" w16cid:durableId="1229652879">
    <w:abstractNumId w:val="49"/>
  </w:num>
  <w:num w:numId="61" w16cid:durableId="914319826">
    <w:abstractNumId w:val="17"/>
  </w:num>
  <w:num w:numId="62" w16cid:durableId="1124540645">
    <w:abstractNumId w:val="59"/>
  </w:num>
  <w:num w:numId="63" w16cid:durableId="15427453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006"/>
    <w:rsid w:val="00027B02"/>
    <w:rsid w:val="000331C6"/>
    <w:rsid w:val="00065667"/>
    <w:rsid w:val="00067405"/>
    <w:rsid w:val="00076FDB"/>
    <w:rsid w:val="0007788F"/>
    <w:rsid w:val="000B0E87"/>
    <w:rsid w:val="000C335A"/>
    <w:rsid w:val="000C44EE"/>
    <w:rsid w:val="000F4F2D"/>
    <w:rsid w:val="00100AE7"/>
    <w:rsid w:val="00105391"/>
    <w:rsid w:val="00106796"/>
    <w:rsid w:val="001326E2"/>
    <w:rsid w:val="001541ED"/>
    <w:rsid w:val="00161534"/>
    <w:rsid w:val="001615CE"/>
    <w:rsid w:val="00161A37"/>
    <w:rsid w:val="00164BFA"/>
    <w:rsid w:val="00172393"/>
    <w:rsid w:val="00193314"/>
    <w:rsid w:val="001A6357"/>
    <w:rsid w:val="001B2DF2"/>
    <w:rsid w:val="001B4851"/>
    <w:rsid w:val="001F36BF"/>
    <w:rsid w:val="002004B3"/>
    <w:rsid w:val="002217BC"/>
    <w:rsid w:val="0023433B"/>
    <w:rsid w:val="00244D78"/>
    <w:rsid w:val="0025772E"/>
    <w:rsid w:val="00263083"/>
    <w:rsid w:val="00274221"/>
    <w:rsid w:val="00277649"/>
    <w:rsid w:val="00280CB7"/>
    <w:rsid w:val="00297958"/>
    <w:rsid w:val="002A000D"/>
    <w:rsid w:val="002A2B1F"/>
    <w:rsid w:val="002A426F"/>
    <w:rsid w:val="002B5FAA"/>
    <w:rsid w:val="002D037F"/>
    <w:rsid w:val="002D1CAA"/>
    <w:rsid w:val="002E3325"/>
    <w:rsid w:val="002E4FAF"/>
    <w:rsid w:val="002F1B2D"/>
    <w:rsid w:val="002F655D"/>
    <w:rsid w:val="00320CE9"/>
    <w:rsid w:val="00320DEA"/>
    <w:rsid w:val="00337325"/>
    <w:rsid w:val="00345437"/>
    <w:rsid w:val="00380522"/>
    <w:rsid w:val="00384A28"/>
    <w:rsid w:val="00396C64"/>
    <w:rsid w:val="003A02D5"/>
    <w:rsid w:val="003B0BFE"/>
    <w:rsid w:val="003B6296"/>
    <w:rsid w:val="003C374B"/>
    <w:rsid w:val="003C6713"/>
    <w:rsid w:val="003D0100"/>
    <w:rsid w:val="003D5064"/>
    <w:rsid w:val="003D77B2"/>
    <w:rsid w:val="003E1B3F"/>
    <w:rsid w:val="003E2BC3"/>
    <w:rsid w:val="003E4C78"/>
    <w:rsid w:val="003E50DC"/>
    <w:rsid w:val="003F78BC"/>
    <w:rsid w:val="0040302E"/>
    <w:rsid w:val="00403E63"/>
    <w:rsid w:val="004140CA"/>
    <w:rsid w:val="00420622"/>
    <w:rsid w:val="00421F98"/>
    <w:rsid w:val="004253E8"/>
    <w:rsid w:val="00426ED7"/>
    <w:rsid w:val="0043370B"/>
    <w:rsid w:val="00436756"/>
    <w:rsid w:val="00441439"/>
    <w:rsid w:val="004451A0"/>
    <w:rsid w:val="00447B84"/>
    <w:rsid w:val="00453177"/>
    <w:rsid w:val="00455F3A"/>
    <w:rsid w:val="00456725"/>
    <w:rsid w:val="0047312C"/>
    <w:rsid w:val="00484B37"/>
    <w:rsid w:val="0048632B"/>
    <w:rsid w:val="004A0187"/>
    <w:rsid w:val="004C7A53"/>
    <w:rsid w:val="004E7599"/>
    <w:rsid w:val="004E7F23"/>
    <w:rsid w:val="004F5A39"/>
    <w:rsid w:val="005000AC"/>
    <w:rsid w:val="00500DAF"/>
    <w:rsid w:val="0051795C"/>
    <w:rsid w:val="005202DE"/>
    <w:rsid w:val="005233C8"/>
    <w:rsid w:val="00533F9F"/>
    <w:rsid w:val="00534D47"/>
    <w:rsid w:val="00543006"/>
    <w:rsid w:val="005566F8"/>
    <w:rsid w:val="00564C55"/>
    <w:rsid w:val="00583EA6"/>
    <w:rsid w:val="00586121"/>
    <w:rsid w:val="005A35C0"/>
    <w:rsid w:val="005A6FEB"/>
    <w:rsid w:val="005B1801"/>
    <w:rsid w:val="005B3808"/>
    <w:rsid w:val="005C62F4"/>
    <w:rsid w:val="005C6D12"/>
    <w:rsid w:val="005D4431"/>
    <w:rsid w:val="005F6B1B"/>
    <w:rsid w:val="00616B7D"/>
    <w:rsid w:val="006402D4"/>
    <w:rsid w:val="006545A5"/>
    <w:rsid w:val="00670C1A"/>
    <w:rsid w:val="0068707C"/>
    <w:rsid w:val="00697CA7"/>
    <w:rsid w:val="006C0F4B"/>
    <w:rsid w:val="00700781"/>
    <w:rsid w:val="00707177"/>
    <w:rsid w:val="00710E35"/>
    <w:rsid w:val="00716A8A"/>
    <w:rsid w:val="00722476"/>
    <w:rsid w:val="00763E43"/>
    <w:rsid w:val="00773917"/>
    <w:rsid w:val="00791071"/>
    <w:rsid w:val="00792A48"/>
    <w:rsid w:val="007E6DB6"/>
    <w:rsid w:val="007F6CCB"/>
    <w:rsid w:val="008042E6"/>
    <w:rsid w:val="008070EF"/>
    <w:rsid w:val="00817522"/>
    <w:rsid w:val="008258A1"/>
    <w:rsid w:val="00832D19"/>
    <w:rsid w:val="00835126"/>
    <w:rsid w:val="00840236"/>
    <w:rsid w:val="00844BF6"/>
    <w:rsid w:val="008506A1"/>
    <w:rsid w:val="00860C4F"/>
    <w:rsid w:val="0086795A"/>
    <w:rsid w:val="00867D5F"/>
    <w:rsid w:val="008765B6"/>
    <w:rsid w:val="008861AC"/>
    <w:rsid w:val="008906B3"/>
    <w:rsid w:val="00890AA6"/>
    <w:rsid w:val="00894E65"/>
    <w:rsid w:val="008A4D7B"/>
    <w:rsid w:val="008B1C0E"/>
    <w:rsid w:val="008B6C74"/>
    <w:rsid w:val="008C68DB"/>
    <w:rsid w:val="008E5FB1"/>
    <w:rsid w:val="008F0F14"/>
    <w:rsid w:val="008F4222"/>
    <w:rsid w:val="008F6F4B"/>
    <w:rsid w:val="00900F57"/>
    <w:rsid w:val="009037BF"/>
    <w:rsid w:val="00911002"/>
    <w:rsid w:val="00911C8D"/>
    <w:rsid w:val="009123D6"/>
    <w:rsid w:val="009179CA"/>
    <w:rsid w:val="00923FB0"/>
    <w:rsid w:val="009241FD"/>
    <w:rsid w:val="00924896"/>
    <w:rsid w:val="00942277"/>
    <w:rsid w:val="00953FBF"/>
    <w:rsid w:val="00954C5A"/>
    <w:rsid w:val="00956BB0"/>
    <w:rsid w:val="009579F7"/>
    <w:rsid w:val="00977913"/>
    <w:rsid w:val="0099685B"/>
    <w:rsid w:val="00996A8F"/>
    <w:rsid w:val="009A4A25"/>
    <w:rsid w:val="009A4DDF"/>
    <w:rsid w:val="009B3A82"/>
    <w:rsid w:val="009E019B"/>
    <w:rsid w:val="009F46CE"/>
    <w:rsid w:val="00A01A80"/>
    <w:rsid w:val="00A061A1"/>
    <w:rsid w:val="00A269C4"/>
    <w:rsid w:val="00A312EE"/>
    <w:rsid w:val="00A4323B"/>
    <w:rsid w:val="00A5423F"/>
    <w:rsid w:val="00A57161"/>
    <w:rsid w:val="00A64B19"/>
    <w:rsid w:val="00A713EC"/>
    <w:rsid w:val="00A763C4"/>
    <w:rsid w:val="00A82C3F"/>
    <w:rsid w:val="00A92176"/>
    <w:rsid w:val="00A93860"/>
    <w:rsid w:val="00A959D3"/>
    <w:rsid w:val="00AA22FB"/>
    <w:rsid w:val="00AA4EE9"/>
    <w:rsid w:val="00AA728C"/>
    <w:rsid w:val="00AB1AAA"/>
    <w:rsid w:val="00AB1B04"/>
    <w:rsid w:val="00AB3767"/>
    <w:rsid w:val="00AB5A75"/>
    <w:rsid w:val="00AC0B5C"/>
    <w:rsid w:val="00AD0F02"/>
    <w:rsid w:val="00AE1FA9"/>
    <w:rsid w:val="00AE21FE"/>
    <w:rsid w:val="00AE566F"/>
    <w:rsid w:val="00AE6512"/>
    <w:rsid w:val="00B018EF"/>
    <w:rsid w:val="00B20056"/>
    <w:rsid w:val="00B34A88"/>
    <w:rsid w:val="00B36163"/>
    <w:rsid w:val="00B47FC8"/>
    <w:rsid w:val="00B65A4D"/>
    <w:rsid w:val="00B82689"/>
    <w:rsid w:val="00BB71E8"/>
    <w:rsid w:val="00BC22B4"/>
    <w:rsid w:val="00BE4B76"/>
    <w:rsid w:val="00BE6E07"/>
    <w:rsid w:val="00C17F09"/>
    <w:rsid w:val="00C742A5"/>
    <w:rsid w:val="00C74C56"/>
    <w:rsid w:val="00C80253"/>
    <w:rsid w:val="00C80B05"/>
    <w:rsid w:val="00C8216F"/>
    <w:rsid w:val="00C8282F"/>
    <w:rsid w:val="00C93880"/>
    <w:rsid w:val="00CA5DBE"/>
    <w:rsid w:val="00CB29D9"/>
    <w:rsid w:val="00CC20C3"/>
    <w:rsid w:val="00CD226E"/>
    <w:rsid w:val="00CD2B6E"/>
    <w:rsid w:val="00CD376C"/>
    <w:rsid w:val="00CF3808"/>
    <w:rsid w:val="00D00CB4"/>
    <w:rsid w:val="00D03CF3"/>
    <w:rsid w:val="00D14C38"/>
    <w:rsid w:val="00D37A32"/>
    <w:rsid w:val="00D40433"/>
    <w:rsid w:val="00D549F9"/>
    <w:rsid w:val="00D57427"/>
    <w:rsid w:val="00D60B59"/>
    <w:rsid w:val="00D669EA"/>
    <w:rsid w:val="00D71F9B"/>
    <w:rsid w:val="00D72BDC"/>
    <w:rsid w:val="00D80FF5"/>
    <w:rsid w:val="00D82A10"/>
    <w:rsid w:val="00D85B1E"/>
    <w:rsid w:val="00D91827"/>
    <w:rsid w:val="00D93583"/>
    <w:rsid w:val="00D9475E"/>
    <w:rsid w:val="00D95813"/>
    <w:rsid w:val="00DB6358"/>
    <w:rsid w:val="00DD1CA0"/>
    <w:rsid w:val="00DD7DE3"/>
    <w:rsid w:val="00DE3149"/>
    <w:rsid w:val="00DF308C"/>
    <w:rsid w:val="00DF5CB8"/>
    <w:rsid w:val="00E10FF4"/>
    <w:rsid w:val="00E13C0F"/>
    <w:rsid w:val="00E21102"/>
    <w:rsid w:val="00E45604"/>
    <w:rsid w:val="00E54AB0"/>
    <w:rsid w:val="00E609E0"/>
    <w:rsid w:val="00E60BDF"/>
    <w:rsid w:val="00E730CA"/>
    <w:rsid w:val="00E74E64"/>
    <w:rsid w:val="00E876FE"/>
    <w:rsid w:val="00EC29B8"/>
    <w:rsid w:val="00EC44F0"/>
    <w:rsid w:val="00EC6071"/>
    <w:rsid w:val="00ED04D8"/>
    <w:rsid w:val="00EE2A3B"/>
    <w:rsid w:val="00EE631C"/>
    <w:rsid w:val="00F167F3"/>
    <w:rsid w:val="00F306F6"/>
    <w:rsid w:val="00F449DB"/>
    <w:rsid w:val="00F56684"/>
    <w:rsid w:val="00F577DC"/>
    <w:rsid w:val="00F67842"/>
    <w:rsid w:val="00F83A5D"/>
    <w:rsid w:val="00F916DA"/>
    <w:rsid w:val="00FB14F9"/>
    <w:rsid w:val="00FC039B"/>
    <w:rsid w:val="00FC5A42"/>
    <w:rsid w:val="00FE4500"/>
    <w:rsid w:val="00FF643F"/>
    <w:rsid w:val="023D65BF"/>
    <w:rsid w:val="02FF8FF9"/>
    <w:rsid w:val="05C5C480"/>
    <w:rsid w:val="072C8CE4"/>
    <w:rsid w:val="07E29C81"/>
    <w:rsid w:val="080302EE"/>
    <w:rsid w:val="08C19FC4"/>
    <w:rsid w:val="09187CE2"/>
    <w:rsid w:val="098789E2"/>
    <w:rsid w:val="0AD0B560"/>
    <w:rsid w:val="0AEBCADE"/>
    <w:rsid w:val="0BA1029B"/>
    <w:rsid w:val="0E051F1D"/>
    <w:rsid w:val="0EB3602C"/>
    <w:rsid w:val="0FF593F3"/>
    <w:rsid w:val="10D3452D"/>
    <w:rsid w:val="12CAB553"/>
    <w:rsid w:val="14E7E078"/>
    <w:rsid w:val="15EC884E"/>
    <w:rsid w:val="163026A6"/>
    <w:rsid w:val="17A988FB"/>
    <w:rsid w:val="194426F7"/>
    <w:rsid w:val="194728F4"/>
    <w:rsid w:val="1B42996C"/>
    <w:rsid w:val="1E692415"/>
    <w:rsid w:val="23421E6A"/>
    <w:rsid w:val="23803901"/>
    <w:rsid w:val="23AEF5B4"/>
    <w:rsid w:val="23C1EF81"/>
    <w:rsid w:val="2445833F"/>
    <w:rsid w:val="2524FE48"/>
    <w:rsid w:val="2532A10F"/>
    <w:rsid w:val="2A233A37"/>
    <w:rsid w:val="2DC48C39"/>
    <w:rsid w:val="2F7EACFE"/>
    <w:rsid w:val="309BD961"/>
    <w:rsid w:val="3133E7BA"/>
    <w:rsid w:val="31773BB0"/>
    <w:rsid w:val="3287CD43"/>
    <w:rsid w:val="32B4B548"/>
    <w:rsid w:val="3304CB85"/>
    <w:rsid w:val="332DEA78"/>
    <w:rsid w:val="37A98B4B"/>
    <w:rsid w:val="3D51C719"/>
    <w:rsid w:val="3DB22098"/>
    <w:rsid w:val="3DECC9AF"/>
    <w:rsid w:val="3E1AD227"/>
    <w:rsid w:val="3EB2A586"/>
    <w:rsid w:val="3F371CE9"/>
    <w:rsid w:val="40E79CC1"/>
    <w:rsid w:val="415A9364"/>
    <w:rsid w:val="47BF34BF"/>
    <w:rsid w:val="47E7DBEE"/>
    <w:rsid w:val="4B834EBC"/>
    <w:rsid w:val="4CC6182C"/>
    <w:rsid w:val="4D6408D1"/>
    <w:rsid w:val="4E2DD854"/>
    <w:rsid w:val="4EFA2F37"/>
    <w:rsid w:val="519E93C9"/>
    <w:rsid w:val="54E2E952"/>
    <w:rsid w:val="57465C7F"/>
    <w:rsid w:val="574946DC"/>
    <w:rsid w:val="586A6BF8"/>
    <w:rsid w:val="59FA32FC"/>
    <w:rsid w:val="5A959910"/>
    <w:rsid w:val="5AE51F98"/>
    <w:rsid w:val="60A1DA76"/>
    <w:rsid w:val="60D825B9"/>
    <w:rsid w:val="64CDE44F"/>
    <w:rsid w:val="67868320"/>
    <w:rsid w:val="6A3CB8E8"/>
    <w:rsid w:val="6AA5F6AC"/>
    <w:rsid w:val="6CF74147"/>
    <w:rsid w:val="6D3FD9E5"/>
    <w:rsid w:val="6DD5ED6D"/>
    <w:rsid w:val="6E2A5D33"/>
    <w:rsid w:val="703490F9"/>
    <w:rsid w:val="71277EBC"/>
    <w:rsid w:val="720CD822"/>
    <w:rsid w:val="72B5FC86"/>
    <w:rsid w:val="75AAC84F"/>
    <w:rsid w:val="76709492"/>
    <w:rsid w:val="767ED452"/>
    <w:rsid w:val="76DDD590"/>
    <w:rsid w:val="77255DFC"/>
    <w:rsid w:val="7A6D51DC"/>
    <w:rsid w:val="7CAF5F4F"/>
    <w:rsid w:val="7D354F9C"/>
    <w:rsid w:val="7F8E83D2"/>
    <w:rsid w:val="7FB11E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9EAF3"/>
  <w15:chartTrackingRefBased/>
  <w15:docId w15:val="{B52EE886-4015-47B9-931F-ECA5D90D6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uiPriority w:val="9"/>
    <w:unhideWhenUsed/>
    <w:qFormat/>
    <w:rsid w:val="4B834EBC"/>
    <w:pPr>
      <w:keepNext/>
      <w:keepLines/>
      <w:spacing w:before="160" w:after="80"/>
      <w:outlineLvl w:val="1"/>
    </w:pPr>
    <w:rPr>
      <w:rFonts w:asciiTheme="majorHAnsi" w:eastAsiaTheme="minorEastAsia" w:hAnsiTheme="majorHAnsi" w:cstheme="majorEastAsia"/>
      <w:color w:val="0F4761" w:themeColor="accent1" w:themeShade="BF"/>
      <w:sz w:val="32"/>
      <w:szCs w:val="32"/>
    </w:rPr>
  </w:style>
  <w:style w:type="paragraph" w:styleId="Heading3">
    <w:name w:val="heading 3"/>
    <w:basedOn w:val="Normal"/>
    <w:next w:val="Normal"/>
    <w:uiPriority w:val="9"/>
    <w:unhideWhenUsed/>
    <w:qFormat/>
    <w:rsid w:val="4B834EBC"/>
    <w:pPr>
      <w:keepNext/>
      <w:keepLines/>
      <w:spacing w:before="160" w:after="80"/>
      <w:outlineLvl w:val="2"/>
    </w:pPr>
    <w:rPr>
      <w:rFonts w:eastAsiaTheme="minorEastAsia" w:cstheme="majorEastAsia"/>
      <w:color w:val="0F4761" w:themeColor="accent1" w:themeShade="BF"/>
      <w:sz w:val="28"/>
      <w:szCs w:val="28"/>
    </w:rPr>
  </w:style>
  <w:style w:type="paragraph" w:styleId="Heading4">
    <w:name w:val="heading 4"/>
    <w:basedOn w:val="Normal"/>
    <w:next w:val="Normal"/>
    <w:uiPriority w:val="9"/>
    <w:unhideWhenUsed/>
    <w:qFormat/>
    <w:rsid w:val="4B834EBC"/>
    <w:pPr>
      <w:keepNext/>
      <w:keepLines/>
      <w:spacing w:before="80" w:after="40"/>
      <w:outlineLvl w:val="3"/>
    </w:pPr>
    <w:rPr>
      <w:rFonts w:eastAsiaTheme="minorEastAsia" w:cstheme="majorEastAsia"/>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D37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86795A"/>
    <w:pPr>
      <w:tabs>
        <w:tab w:val="center" w:pos="4153"/>
        <w:tab w:val="right" w:pos="8306"/>
      </w:tabs>
    </w:pPr>
  </w:style>
  <w:style w:type="character" w:styleId="PageNumber">
    <w:name w:val="page number"/>
    <w:basedOn w:val="DefaultParagraphFont"/>
    <w:rsid w:val="0086795A"/>
  </w:style>
  <w:style w:type="paragraph" w:styleId="BalloonText">
    <w:name w:val="Balloon Text"/>
    <w:basedOn w:val="Normal"/>
    <w:semiHidden/>
    <w:rsid w:val="00700781"/>
    <w:rPr>
      <w:rFonts w:ascii="Tahoma" w:hAnsi="Tahoma" w:cs="Tahoma"/>
      <w:sz w:val="16"/>
      <w:szCs w:val="16"/>
    </w:rPr>
  </w:style>
  <w:style w:type="paragraph" w:styleId="Header">
    <w:name w:val="header"/>
    <w:basedOn w:val="Normal"/>
    <w:rsid w:val="005B3808"/>
    <w:pPr>
      <w:tabs>
        <w:tab w:val="center" w:pos="4153"/>
        <w:tab w:val="right" w:pos="8306"/>
      </w:tabs>
    </w:pPr>
  </w:style>
  <w:style w:type="paragraph" w:styleId="ListParagraph">
    <w:name w:val="List Paragraph"/>
    <w:basedOn w:val="Normal"/>
    <w:uiPriority w:val="99"/>
    <w:qFormat/>
    <w:rsid w:val="00977913"/>
    <w:pPr>
      <w:spacing w:after="200" w:line="276" w:lineRule="auto"/>
      <w:ind w:left="720"/>
    </w:pPr>
    <w:rPr>
      <w:rFonts w:ascii="Calibri" w:eastAsia="Calibri" w:hAnsi="Calibri" w:cs="Calibri"/>
      <w:sz w:val="22"/>
      <w:szCs w:val="22"/>
      <w:lang w:eastAsia="en-US"/>
    </w:rPr>
  </w:style>
  <w:style w:type="character" w:customStyle="1" w:styleId="FooterChar">
    <w:name w:val="Footer Char"/>
    <w:link w:val="Footer"/>
    <w:uiPriority w:val="99"/>
    <w:rsid w:val="002D037F"/>
    <w:rPr>
      <w:sz w:val="24"/>
      <w:szCs w:val="24"/>
    </w:rPr>
  </w:style>
  <w:style w:type="character" w:styleId="Strong">
    <w:name w:val="Strong"/>
    <w:uiPriority w:val="22"/>
    <w:qFormat/>
    <w:rsid w:val="00A5423F"/>
    <w:rPr>
      <w:b/>
      <w:bCs/>
    </w:rPr>
  </w:style>
  <w:style w:type="paragraph" w:styleId="NoSpacing">
    <w:name w:val="No Spacing"/>
    <w:uiPriority w:val="1"/>
    <w:qFormat/>
    <w:rsid w:val="00A5423F"/>
    <w:rPr>
      <w:sz w:val="24"/>
      <w:szCs w:val="24"/>
    </w:rPr>
  </w:style>
  <w:style w:type="paragraph" w:styleId="BodyText">
    <w:name w:val="Body Text"/>
    <w:basedOn w:val="Normal"/>
    <w:link w:val="BodyTextChar"/>
    <w:unhideWhenUsed/>
    <w:rsid w:val="00A64B19"/>
    <w:pPr>
      <w:jc w:val="both"/>
    </w:pPr>
    <w:rPr>
      <w:rFonts w:ascii="Arial" w:hAnsi="Arial"/>
      <w:szCs w:val="20"/>
      <w:lang w:eastAsia="en-US"/>
    </w:rPr>
  </w:style>
  <w:style w:type="character" w:customStyle="1" w:styleId="BodyTextChar">
    <w:name w:val="Body Text Char"/>
    <w:link w:val="BodyText"/>
    <w:rsid w:val="00A64B19"/>
    <w:rPr>
      <w:rFonts w:ascii="Arial" w:hAnsi="Arial"/>
      <w:sz w:val="24"/>
      <w:lang w:eastAsia="en-US"/>
    </w:rPr>
  </w:style>
  <w:style w:type="paragraph" w:styleId="BodyText2">
    <w:name w:val="Body Text 2"/>
    <w:basedOn w:val="Normal"/>
    <w:link w:val="BodyText2Char"/>
    <w:unhideWhenUsed/>
    <w:rsid w:val="00A64B19"/>
    <w:rPr>
      <w:rFonts w:ascii="Arial" w:hAnsi="Arial"/>
      <w:sz w:val="22"/>
      <w:szCs w:val="20"/>
      <w:lang w:eastAsia="en-US"/>
    </w:rPr>
  </w:style>
  <w:style w:type="character" w:customStyle="1" w:styleId="BodyText2Char">
    <w:name w:val="Body Text 2 Char"/>
    <w:link w:val="BodyText2"/>
    <w:rsid w:val="00A64B19"/>
    <w:rPr>
      <w:rFonts w:ascii="Arial" w:hAnsi="Arial"/>
      <w:sz w:val="22"/>
      <w:lang w:eastAsia="en-US"/>
    </w:rPr>
  </w:style>
  <w:style w:type="paragraph" w:styleId="BodyText3">
    <w:name w:val="Body Text 3"/>
    <w:basedOn w:val="Normal"/>
    <w:link w:val="BodyText3Char"/>
    <w:unhideWhenUsed/>
    <w:rsid w:val="00A64B19"/>
    <w:pPr>
      <w:jc w:val="both"/>
    </w:pPr>
    <w:rPr>
      <w:rFonts w:ascii="Arial" w:hAnsi="Arial"/>
      <w:sz w:val="22"/>
      <w:szCs w:val="20"/>
      <w:lang w:eastAsia="en-US"/>
    </w:rPr>
  </w:style>
  <w:style w:type="character" w:customStyle="1" w:styleId="BodyText3Char">
    <w:name w:val="Body Text 3 Char"/>
    <w:link w:val="BodyText3"/>
    <w:rsid w:val="00A64B19"/>
    <w:rPr>
      <w:rFonts w:ascii="Arial" w:hAnsi="Arial"/>
      <w:sz w:val="22"/>
      <w:lang w:eastAsia="en-US"/>
    </w:rPr>
  </w:style>
  <w:style w:type="paragraph" w:styleId="Revision">
    <w:name w:val="Revision"/>
    <w:hidden/>
    <w:uiPriority w:val="99"/>
    <w:semiHidden/>
    <w:rsid w:val="009037BF"/>
    <w:rPr>
      <w:sz w:val="24"/>
      <w:szCs w:val="24"/>
    </w:rPr>
  </w:style>
  <w:style w:type="character" w:styleId="CommentReference">
    <w:name w:val="annotation reference"/>
    <w:rsid w:val="00911C8D"/>
    <w:rPr>
      <w:sz w:val="16"/>
      <w:szCs w:val="16"/>
    </w:rPr>
  </w:style>
  <w:style w:type="paragraph" w:styleId="CommentText">
    <w:name w:val="annotation text"/>
    <w:basedOn w:val="Normal"/>
    <w:link w:val="CommentTextChar"/>
    <w:rsid w:val="00911C8D"/>
    <w:rPr>
      <w:sz w:val="20"/>
      <w:szCs w:val="20"/>
    </w:rPr>
  </w:style>
  <w:style w:type="character" w:customStyle="1" w:styleId="CommentTextChar">
    <w:name w:val="Comment Text Char"/>
    <w:basedOn w:val="DefaultParagraphFont"/>
    <w:link w:val="CommentText"/>
    <w:rsid w:val="00911C8D"/>
  </w:style>
  <w:style w:type="paragraph" w:styleId="CommentSubject">
    <w:name w:val="annotation subject"/>
    <w:basedOn w:val="CommentText"/>
    <w:next w:val="CommentText"/>
    <w:link w:val="CommentSubjectChar"/>
    <w:rsid w:val="00911C8D"/>
    <w:rPr>
      <w:b/>
      <w:bCs/>
    </w:rPr>
  </w:style>
  <w:style w:type="character" w:customStyle="1" w:styleId="CommentSubjectChar">
    <w:name w:val="Comment Subject Char"/>
    <w:link w:val="CommentSubject"/>
    <w:rsid w:val="00911C8D"/>
    <w:rPr>
      <w:b/>
      <w:bCs/>
    </w:rPr>
  </w:style>
  <w:style w:type="character" w:customStyle="1" w:styleId="wacimagecontainer">
    <w:name w:val="wacimagecontainer"/>
    <w:basedOn w:val="DefaultParagraphFont"/>
    <w:rsid w:val="002E4F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45720">
      <w:bodyDiv w:val="1"/>
      <w:marLeft w:val="0"/>
      <w:marRight w:val="0"/>
      <w:marTop w:val="0"/>
      <w:marBottom w:val="0"/>
      <w:divBdr>
        <w:top w:val="none" w:sz="0" w:space="0" w:color="auto"/>
        <w:left w:val="none" w:sz="0" w:space="0" w:color="auto"/>
        <w:bottom w:val="none" w:sz="0" w:space="0" w:color="auto"/>
        <w:right w:val="none" w:sz="0" w:space="0" w:color="auto"/>
      </w:divBdr>
    </w:div>
    <w:div w:id="112141027">
      <w:bodyDiv w:val="1"/>
      <w:marLeft w:val="0"/>
      <w:marRight w:val="0"/>
      <w:marTop w:val="0"/>
      <w:marBottom w:val="0"/>
      <w:divBdr>
        <w:top w:val="none" w:sz="0" w:space="0" w:color="auto"/>
        <w:left w:val="none" w:sz="0" w:space="0" w:color="auto"/>
        <w:bottom w:val="none" w:sz="0" w:space="0" w:color="auto"/>
        <w:right w:val="none" w:sz="0" w:space="0" w:color="auto"/>
      </w:divBdr>
    </w:div>
    <w:div w:id="128129983">
      <w:bodyDiv w:val="1"/>
      <w:marLeft w:val="0"/>
      <w:marRight w:val="0"/>
      <w:marTop w:val="0"/>
      <w:marBottom w:val="0"/>
      <w:divBdr>
        <w:top w:val="none" w:sz="0" w:space="0" w:color="auto"/>
        <w:left w:val="none" w:sz="0" w:space="0" w:color="auto"/>
        <w:bottom w:val="none" w:sz="0" w:space="0" w:color="auto"/>
        <w:right w:val="none" w:sz="0" w:space="0" w:color="auto"/>
      </w:divBdr>
    </w:div>
    <w:div w:id="423573189">
      <w:bodyDiv w:val="1"/>
      <w:marLeft w:val="0"/>
      <w:marRight w:val="0"/>
      <w:marTop w:val="0"/>
      <w:marBottom w:val="0"/>
      <w:divBdr>
        <w:top w:val="none" w:sz="0" w:space="0" w:color="auto"/>
        <w:left w:val="none" w:sz="0" w:space="0" w:color="auto"/>
        <w:bottom w:val="none" w:sz="0" w:space="0" w:color="auto"/>
        <w:right w:val="none" w:sz="0" w:space="0" w:color="auto"/>
      </w:divBdr>
    </w:div>
    <w:div w:id="734594234">
      <w:bodyDiv w:val="1"/>
      <w:marLeft w:val="0"/>
      <w:marRight w:val="0"/>
      <w:marTop w:val="0"/>
      <w:marBottom w:val="0"/>
      <w:divBdr>
        <w:top w:val="none" w:sz="0" w:space="0" w:color="auto"/>
        <w:left w:val="none" w:sz="0" w:space="0" w:color="auto"/>
        <w:bottom w:val="none" w:sz="0" w:space="0" w:color="auto"/>
        <w:right w:val="none" w:sz="0" w:space="0" w:color="auto"/>
      </w:divBdr>
    </w:div>
    <w:div w:id="743454873">
      <w:bodyDiv w:val="1"/>
      <w:marLeft w:val="0"/>
      <w:marRight w:val="0"/>
      <w:marTop w:val="0"/>
      <w:marBottom w:val="0"/>
      <w:divBdr>
        <w:top w:val="none" w:sz="0" w:space="0" w:color="auto"/>
        <w:left w:val="none" w:sz="0" w:space="0" w:color="auto"/>
        <w:bottom w:val="none" w:sz="0" w:space="0" w:color="auto"/>
        <w:right w:val="none" w:sz="0" w:space="0" w:color="auto"/>
      </w:divBdr>
    </w:div>
    <w:div w:id="859853388">
      <w:bodyDiv w:val="1"/>
      <w:marLeft w:val="0"/>
      <w:marRight w:val="0"/>
      <w:marTop w:val="0"/>
      <w:marBottom w:val="0"/>
      <w:divBdr>
        <w:top w:val="none" w:sz="0" w:space="0" w:color="auto"/>
        <w:left w:val="none" w:sz="0" w:space="0" w:color="auto"/>
        <w:bottom w:val="none" w:sz="0" w:space="0" w:color="auto"/>
        <w:right w:val="none" w:sz="0" w:space="0" w:color="auto"/>
      </w:divBdr>
    </w:div>
    <w:div w:id="1077168144">
      <w:bodyDiv w:val="1"/>
      <w:marLeft w:val="0"/>
      <w:marRight w:val="0"/>
      <w:marTop w:val="0"/>
      <w:marBottom w:val="0"/>
      <w:divBdr>
        <w:top w:val="none" w:sz="0" w:space="0" w:color="auto"/>
        <w:left w:val="none" w:sz="0" w:space="0" w:color="auto"/>
        <w:bottom w:val="none" w:sz="0" w:space="0" w:color="auto"/>
        <w:right w:val="none" w:sz="0" w:space="0" w:color="auto"/>
      </w:divBdr>
    </w:div>
    <w:div w:id="1138914409">
      <w:bodyDiv w:val="1"/>
      <w:marLeft w:val="0"/>
      <w:marRight w:val="0"/>
      <w:marTop w:val="0"/>
      <w:marBottom w:val="0"/>
      <w:divBdr>
        <w:top w:val="none" w:sz="0" w:space="0" w:color="auto"/>
        <w:left w:val="none" w:sz="0" w:space="0" w:color="auto"/>
        <w:bottom w:val="none" w:sz="0" w:space="0" w:color="auto"/>
        <w:right w:val="none" w:sz="0" w:space="0" w:color="auto"/>
      </w:divBdr>
    </w:div>
    <w:div w:id="1174491273">
      <w:bodyDiv w:val="1"/>
      <w:marLeft w:val="0"/>
      <w:marRight w:val="0"/>
      <w:marTop w:val="0"/>
      <w:marBottom w:val="0"/>
      <w:divBdr>
        <w:top w:val="none" w:sz="0" w:space="0" w:color="auto"/>
        <w:left w:val="none" w:sz="0" w:space="0" w:color="auto"/>
        <w:bottom w:val="none" w:sz="0" w:space="0" w:color="auto"/>
        <w:right w:val="none" w:sz="0" w:space="0" w:color="auto"/>
      </w:divBdr>
    </w:div>
    <w:div w:id="1183016324">
      <w:bodyDiv w:val="1"/>
      <w:marLeft w:val="0"/>
      <w:marRight w:val="0"/>
      <w:marTop w:val="0"/>
      <w:marBottom w:val="0"/>
      <w:divBdr>
        <w:top w:val="none" w:sz="0" w:space="0" w:color="auto"/>
        <w:left w:val="none" w:sz="0" w:space="0" w:color="auto"/>
        <w:bottom w:val="none" w:sz="0" w:space="0" w:color="auto"/>
        <w:right w:val="none" w:sz="0" w:space="0" w:color="auto"/>
      </w:divBdr>
    </w:div>
    <w:div w:id="1782796096">
      <w:bodyDiv w:val="1"/>
      <w:marLeft w:val="0"/>
      <w:marRight w:val="0"/>
      <w:marTop w:val="0"/>
      <w:marBottom w:val="0"/>
      <w:divBdr>
        <w:top w:val="none" w:sz="0" w:space="0" w:color="auto"/>
        <w:left w:val="none" w:sz="0" w:space="0" w:color="auto"/>
        <w:bottom w:val="none" w:sz="0" w:space="0" w:color="auto"/>
        <w:right w:val="none" w:sz="0" w:space="0" w:color="auto"/>
      </w:divBdr>
    </w:div>
    <w:div w:id="184747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020c0e7a-2b61-4930-97ac-d88ee81a9d1e">
      <UserInfo>
        <DisplayName>Craig Sutton</DisplayName>
        <AccountId>71</AccountId>
        <AccountType/>
      </UserInfo>
      <UserInfo>
        <DisplayName>Becky Green</DisplayName>
        <AccountId>28</AccountId>
        <AccountType/>
      </UserInfo>
    </SharedWithUsers>
    <TaxCatchAll xmlns="020c0e7a-2b61-4930-97ac-d88ee81a9d1e" xsi:nil="true"/>
    <Ensureyouchoosethecorrectform xmlns="8403a796-8203-422f-afc2-4a684d91a2ec" xsi:nil="true"/>
    <lcf76f155ced4ddcb4097134ff3c332f xmlns="8403a796-8203-422f-afc2-4a684d91a2ec">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1978A9FAF1AD5479A5CA75B3EB636B3" ma:contentTypeVersion="19" ma:contentTypeDescription="Create a new document." ma:contentTypeScope="" ma:versionID="458829fde134da24e98bcda43db9bd6d">
  <xsd:schema xmlns:xsd="http://www.w3.org/2001/XMLSchema" xmlns:xs="http://www.w3.org/2001/XMLSchema" xmlns:p="http://schemas.microsoft.com/office/2006/metadata/properties" xmlns:ns2="8403a796-8203-422f-afc2-4a684d91a2ec" xmlns:ns3="020c0e7a-2b61-4930-97ac-d88ee81a9d1e" targetNamespace="http://schemas.microsoft.com/office/2006/metadata/properties" ma:root="true" ma:fieldsID="04e4e03755431112a2ff8d1a9d920e98" ns2:_="" ns3:_="">
    <xsd:import namespace="8403a796-8203-422f-afc2-4a684d91a2ec"/>
    <xsd:import namespace="020c0e7a-2b61-4930-97ac-d88ee81a9d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Ensureyouchoosethecorrectform"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3a796-8203-422f-afc2-4a684d91a2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Ensureyouchoosethecorrectform" ma:index="18" nillable="true" ma:displayName="Ensure you choose the correct form" ma:format="Dropdown" ma:internalName="Ensureyouchoosethecorrectform">
      <xsd:simpleType>
        <xsd:restriction base="dms:Text">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94b0562-55a4-4303-88f7-f5d97033f40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0c0e7a-2b61-4930-97ac-d88ee81a9d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84b2a2-18e8-46e2-b999-ba0d37c1fab0}" ma:internalName="TaxCatchAll" ma:showField="CatchAllData" ma:web="020c0e7a-2b61-4930-97ac-d88ee81a9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C0F611-4929-4C0D-AED8-C1E837A84D86}">
  <ds:schemaRefs>
    <ds:schemaRef ds:uri="http://schemas.microsoft.com/sharepoint/v3/contenttype/forms"/>
  </ds:schemaRefs>
</ds:datastoreItem>
</file>

<file path=customXml/itemProps2.xml><?xml version="1.0" encoding="utf-8"?>
<ds:datastoreItem xmlns:ds="http://schemas.openxmlformats.org/officeDocument/2006/customXml" ds:itemID="{129CF005-03DA-4EE4-AA09-75251A6CBCA5}">
  <ds:schemaRefs>
    <ds:schemaRef ds:uri="http://schemas.microsoft.com/office/2006/metadata/longProperties"/>
  </ds:schemaRefs>
</ds:datastoreItem>
</file>

<file path=customXml/itemProps3.xml><?xml version="1.0" encoding="utf-8"?>
<ds:datastoreItem xmlns:ds="http://schemas.openxmlformats.org/officeDocument/2006/customXml" ds:itemID="{F92A026A-B5A8-47D7-832F-0668F26F951A}">
  <ds:schemaRefs>
    <ds:schemaRef ds:uri="http://schemas.openxmlformats.org/officeDocument/2006/bibliography"/>
  </ds:schemaRefs>
</ds:datastoreItem>
</file>

<file path=customXml/itemProps4.xml><?xml version="1.0" encoding="utf-8"?>
<ds:datastoreItem xmlns:ds="http://schemas.openxmlformats.org/officeDocument/2006/customXml" ds:itemID="{957A2F99-F129-42AC-8558-8377719A45C0}">
  <ds:schemaRefs>
    <ds:schemaRef ds:uri="http://schemas.microsoft.com/office/2006/metadata/properties"/>
    <ds:schemaRef ds:uri="http://schemas.microsoft.com/office/infopath/2007/PartnerControls"/>
    <ds:schemaRef ds:uri="12ec6b7d-d923-4c3b-82c1-c064d82bce39"/>
    <ds:schemaRef ds:uri="9fc10d15-676f-4eda-93c9-838c708b2e20"/>
  </ds:schemaRefs>
</ds:datastoreItem>
</file>

<file path=customXml/itemProps5.xml><?xml version="1.0" encoding="utf-8"?>
<ds:datastoreItem xmlns:ds="http://schemas.openxmlformats.org/officeDocument/2006/customXml" ds:itemID="{6C95ADBB-AEF8-4DAE-A138-1F9594C16039}"/>
</file>

<file path=docProps/app.xml><?xml version="1.0" encoding="utf-8"?>
<Properties xmlns="http://schemas.openxmlformats.org/officeDocument/2006/extended-properties" xmlns:vt="http://schemas.openxmlformats.org/officeDocument/2006/docPropsVTypes">
  <Template>Normal</Template>
  <TotalTime>28</TotalTime>
  <Pages>7</Pages>
  <Words>1712</Words>
  <Characters>9762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Job Description</vt:lpstr>
    </vt:vector>
  </TitlesOfParts>
  <Company>Stowe School</Company>
  <LinksUpToDate>false</LinksUpToDate>
  <CharactersWithSpaces>11452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ICT Department</dc:creator>
  <cp:keywords/>
  <dc:description/>
  <cp:lastModifiedBy>David Tinkler</cp:lastModifiedBy>
  <cp:revision>4</cp:revision>
  <cp:lastPrinted>2012-02-27T10:31:00Z</cp:lastPrinted>
  <dcterms:created xsi:type="dcterms:W3CDTF">2025-06-06T07:48:00Z</dcterms:created>
  <dcterms:modified xsi:type="dcterms:W3CDTF">2025-06-24T08:34:00Z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Becky Green</vt:lpwstr>
  </property>
  <property fmtid="{D5CDD505-2E9C-101B-9397-08002B2CF9AE}" pid="3" name="Order">
    <vt:lpwstr>74200.0000000000</vt:lpwstr>
  </property>
  <property fmtid="{D5CDD505-2E9C-101B-9397-08002B2CF9AE}" pid="4" name="display_urn:schemas-microsoft-com:office:office#Author">
    <vt:lpwstr>Becky Green</vt:lpwstr>
  </property>
  <property fmtid="{D5CDD505-2E9C-101B-9397-08002B2CF9AE}" pid="5" name="display_urn:schemas-microsoft-com:office:office#SharedWithUsers">
    <vt:lpwstr>Craig Sutton;Becky Green</vt:lpwstr>
  </property>
  <property fmtid="{D5CDD505-2E9C-101B-9397-08002B2CF9AE}" pid="6" name="SharedWithUsers">
    <vt:lpwstr>71;#Craig Sutton;#28;#Becky Green</vt:lpwstr>
  </property>
  <property fmtid="{D5CDD505-2E9C-101B-9397-08002B2CF9AE}" pid="7" name="TaxCatchAll">
    <vt:lpwstr/>
  </property>
  <property fmtid="{D5CDD505-2E9C-101B-9397-08002B2CF9AE}" pid="8" name="Ensureyouchoosethecorrectform">
    <vt:lpwstr/>
  </property>
  <property fmtid="{D5CDD505-2E9C-101B-9397-08002B2CF9AE}" pid="9" name="lcf76f155ced4ddcb4097134ff3c332f">
    <vt:lpwstr/>
  </property>
  <property fmtid="{D5CDD505-2E9C-101B-9397-08002B2CF9AE}" pid="10" name="MediaServiceImageTags">
    <vt:lpwstr/>
  </property>
  <property fmtid="{D5CDD505-2E9C-101B-9397-08002B2CF9AE}" pid="11" name="ContentTypeId">
    <vt:lpwstr>0x01010061978A9FAF1AD5479A5CA75B3EB636B3</vt:lpwstr>
  </property>
</Properties>
</file>