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231D2" w14:textId="4AD64CEE" w:rsidR="00BE6E07" w:rsidRDefault="00707177" w:rsidP="00C93803">
      <w:pPr>
        <w:jc w:val="center"/>
        <w:rPr>
          <w:rFonts w:ascii="Calibri" w:hAnsi="Calibri" w:cs="Calibri"/>
          <w:b/>
          <w:bCs/>
          <w:sz w:val="22"/>
          <w:szCs w:val="22"/>
        </w:rPr>
      </w:pPr>
      <w:r w:rsidRPr="00707177">
        <w:rPr>
          <w:rFonts w:ascii="Calibri" w:hAnsi="Calibri" w:cs="Calibri"/>
          <w:b/>
          <w:bCs/>
          <w:sz w:val="22"/>
          <w:szCs w:val="22"/>
        </w:rPr>
        <w:t>Job Description</w:t>
      </w:r>
    </w:p>
    <w:p w14:paraId="618E4F01" w14:textId="77777777" w:rsidR="00953FBF" w:rsidRDefault="00953FBF" w:rsidP="00953FBF">
      <w:pPr>
        <w:jc w:val="center"/>
        <w:rPr>
          <w:rFonts w:ascii="Calibri" w:hAnsi="Calibri" w:cs="Calibri"/>
          <w:b/>
          <w:bCs/>
          <w:sz w:val="22"/>
          <w:szCs w:val="22"/>
        </w:rPr>
      </w:pPr>
    </w:p>
    <w:p w14:paraId="2D7D9551" w14:textId="77777777" w:rsidR="00194D7E" w:rsidRPr="00707177" w:rsidRDefault="00194D7E"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6987"/>
      </w:tblGrid>
      <w:tr w:rsidR="00BE6E07" w:rsidRPr="00835126" w14:paraId="129434E9" w14:textId="77777777" w:rsidTr="00CD5171">
        <w:tc>
          <w:tcPr>
            <w:tcW w:w="2073" w:type="dxa"/>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6987" w:type="dxa"/>
          </w:tcPr>
          <w:p w14:paraId="1281A499" w14:textId="6FE5F2D2" w:rsidR="00BE6E07" w:rsidRPr="00835126" w:rsidRDefault="008214A3">
            <w:pPr>
              <w:rPr>
                <w:rFonts w:ascii="Calibri" w:hAnsi="Calibri" w:cs="Calibri"/>
                <w:sz w:val="22"/>
                <w:szCs w:val="22"/>
              </w:rPr>
            </w:pPr>
            <w:r>
              <w:rPr>
                <w:rFonts w:ascii="Calibri" w:hAnsi="Calibri" w:cs="Calibri"/>
                <w:sz w:val="22"/>
                <w:szCs w:val="22"/>
              </w:rPr>
              <w:t>Games Coach</w:t>
            </w:r>
          </w:p>
        </w:tc>
      </w:tr>
      <w:tr w:rsidR="00212890" w:rsidRPr="00835126" w14:paraId="44E3BC56" w14:textId="77777777" w:rsidTr="00CD5171">
        <w:tc>
          <w:tcPr>
            <w:tcW w:w="2073" w:type="dxa"/>
          </w:tcPr>
          <w:p w14:paraId="45F11F3F" w14:textId="77777777" w:rsidR="00212890" w:rsidRDefault="00212890">
            <w:pPr>
              <w:rPr>
                <w:rFonts w:ascii="Calibri" w:hAnsi="Calibri" w:cs="Calibri"/>
                <w:b/>
                <w:bCs/>
                <w:sz w:val="22"/>
                <w:szCs w:val="22"/>
              </w:rPr>
            </w:pPr>
            <w:r>
              <w:rPr>
                <w:rFonts w:ascii="Calibri" w:hAnsi="Calibri" w:cs="Calibri"/>
                <w:b/>
                <w:bCs/>
                <w:sz w:val="22"/>
                <w:szCs w:val="22"/>
              </w:rPr>
              <w:t xml:space="preserve">Hours of Work: </w:t>
            </w:r>
          </w:p>
          <w:p w14:paraId="3CDB2CC9" w14:textId="6696BC0E" w:rsidR="00212890" w:rsidRPr="00835126" w:rsidRDefault="00212890">
            <w:pPr>
              <w:rPr>
                <w:rFonts w:ascii="Calibri" w:hAnsi="Calibri" w:cs="Calibri"/>
                <w:b/>
                <w:bCs/>
                <w:sz w:val="22"/>
                <w:szCs w:val="22"/>
              </w:rPr>
            </w:pPr>
          </w:p>
        </w:tc>
        <w:tc>
          <w:tcPr>
            <w:tcW w:w="6987" w:type="dxa"/>
          </w:tcPr>
          <w:p w14:paraId="3F51EC51" w14:textId="7E0391F2" w:rsidR="00212890" w:rsidRPr="00835126" w:rsidRDefault="00E3275E">
            <w:pPr>
              <w:rPr>
                <w:rFonts w:ascii="Calibri" w:hAnsi="Calibri" w:cs="Calibri"/>
                <w:sz w:val="22"/>
                <w:szCs w:val="22"/>
              </w:rPr>
            </w:pPr>
            <w:r>
              <w:rPr>
                <w:rFonts w:ascii="Calibri" w:hAnsi="Calibri" w:cs="Calibri"/>
                <w:sz w:val="22"/>
                <w:szCs w:val="22"/>
              </w:rPr>
              <w:t>23.5</w:t>
            </w:r>
            <w:r w:rsidR="008214A3" w:rsidRPr="5B520456">
              <w:rPr>
                <w:rFonts w:ascii="Calibri" w:hAnsi="Calibri" w:cs="Calibri"/>
                <w:sz w:val="22"/>
                <w:szCs w:val="22"/>
              </w:rPr>
              <w:t xml:space="preserve"> hours per week</w:t>
            </w:r>
            <w:r>
              <w:rPr>
                <w:rFonts w:ascii="Calibri" w:hAnsi="Calibri" w:cs="Calibri"/>
                <w:sz w:val="22"/>
                <w:szCs w:val="22"/>
              </w:rPr>
              <w:t xml:space="preserve"> </w:t>
            </w:r>
            <w:r w:rsidR="2D904D74" w:rsidRPr="5B520456">
              <w:rPr>
                <w:rFonts w:ascii="Calibri" w:hAnsi="Calibri" w:cs="Calibri"/>
                <w:sz w:val="22"/>
                <w:szCs w:val="22"/>
              </w:rPr>
              <w:t>/ 0.</w:t>
            </w:r>
            <w:r w:rsidR="0046793E">
              <w:rPr>
                <w:rFonts w:ascii="Calibri" w:hAnsi="Calibri" w:cs="Calibri"/>
                <w:sz w:val="22"/>
                <w:szCs w:val="22"/>
              </w:rPr>
              <w:t>5</w:t>
            </w:r>
            <w:r w:rsidR="2D904D74" w:rsidRPr="5B520456">
              <w:rPr>
                <w:rFonts w:ascii="Calibri" w:hAnsi="Calibri" w:cs="Calibri"/>
                <w:sz w:val="22"/>
                <w:szCs w:val="22"/>
              </w:rPr>
              <w:t xml:space="preserve">FTE </w:t>
            </w:r>
          </w:p>
        </w:tc>
      </w:tr>
      <w:tr w:rsidR="00BE6E07" w:rsidRPr="00835126" w14:paraId="70CAFA34" w14:textId="77777777" w:rsidTr="00CD5171">
        <w:tc>
          <w:tcPr>
            <w:tcW w:w="2073" w:type="dxa"/>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6987" w:type="dxa"/>
          </w:tcPr>
          <w:p w14:paraId="654A5C7C" w14:textId="69B4D590" w:rsidR="00BE6E07" w:rsidRPr="00835126" w:rsidRDefault="008214A3">
            <w:pPr>
              <w:rPr>
                <w:rFonts w:ascii="Calibri" w:hAnsi="Calibri" w:cs="Calibri"/>
                <w:sz w:val="22"/>
                <w:szCs w:val="22"/>
              </w:rPr>
            </w:pPr>
            <w:r>
              <w:rPr>
                <w:rFonts w:ascii="Calibri" w:hAnsi="Calibri" w:cs="Calibri"/>
                <w:sz w:val="22"/>
                <w:szCs w:val="22"/>
              </w:rPr>
              <w:t>Sport</w:t>
            </w:r>
          </w:p>
        </w:tc>
      </w:tr>
      <w:tr w:rsidR="00C93803" w:rsidRPr="00835126" w14:paraId="48B2B603" w14:textId="77777777" w:rsidTr="00CD5171">
        <w:tc>
          <w:tcPr>
            <w:tcW w:w="2073" w:type="dxa"/>
          </w:tcPr>
          <w:p w14:paraId="526CE24D" w14:textId="15B62376" w:rsidR="00C93803" w:rsidRPr="00835126" w:rsidRDefault="00C93803">
            <w:pPr>
              <w:rPr>
                <w:rFonts w:ascii="Calibri" w:hAnsi="Calibri" w:cs="Calibri"/>
                <w:b/>
                <w:bCs/>
                <w:sz w:val="22"/>
                <w:szCs w:val="22"/>
              </w:rPr>
            </w:pPr>
            <w:r>
              <w:rPr>
                <w:rFonts w:ascii="Calibri" w:hAnsi="Calibri" w:cs="Calibri"/>
                <w:b/>
                <w:bCs/>
                <w:sz w:val="22"/>
                <w:szCs w:val="22"/>
              </w:rPr>
              <w:t>Job Grade (if applicable):</w:t>
            </w:r>
          </w:p>
        </w:tc>
        <w:tc>
          <w:tcPr>
            <w:tcW w:w="6987" w:type="dxa"/>
          </w:tcPr>
          <w:p w14:paraId="363274AC" w14:textId="7A632DD6" w:rsidR="00C93803" w:rsidRPr="00835126" w:rsidRDefault="50EB7EC8">
            <w:pPr>
              <w:rPr>
                <w:rFonts w:ascii="Calibri" w:hAnsi="Calibri" w:cs="Calibri"/>
                <w:sz w:val="22"/>
                <w:szCs w:val="22"/>
              </w:rPr>
            </w:pPr>
            <w:r w:rsidRPr="5B520456">
              <w:rPr>
                <w:rFonts w:ascii="Calibri" w:hAnsi="Calibri" w:cs="Calibri"/>
                <w:sz w:val="22"/>
                <w:szCs w:val="22"/>
              </w:rPr>
              <w:t>n/a</w:t>
            </w:r>
          </w:p>
        </w:tc>
      </w:tr>
      <w:tr w:rsidR="00BE6E07" w:rsidRPr="00835126" w14:paraId="3C81FF6A" w14:textId="77777777" w:rsidTr="00CD5171">
        <w:tc>
          <w:tcPr>
            <w:tcW w:w="2073" w:type="dxa"/>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6987" w:type="dxa"/>
          </w:tcPr>
          <w:p w14:paraId="74D8CECA" w14:textId="1505125D" w:rsidR="00BE6E07" w:rsidRPr="00835126" w:rsidRDefault="00E3275E">
            <w:pPr>
              <w:rPr>
                <w:rFonts w:ascii="Calibri" w:hAnsi="Calibri" w:cs="Calibri"/>
                <w:sz w:val="22"/>
                <w:szCs w:val="22"/>
              </w:rPr>
            </w:pPr>
            <w:r>
              <w:rPr>
                <w:rFonts w:ascii="Calibri" w:hAnsi="Calibri" w:cs="Calibri"/>
                <w:sz w:val="22"/>
                <w:szCs w:val="22"/>
              </w:rPr>
              <w:t>Dir of Sport</w:t>
            </w:r>
            <w:r w:rsidR="00EB6C36">
              <w:rPr>
                <w:rFonts w:ascii="Calibri" w:hAnsi="Calibri" w:cs="Calibri"/>
                <w:sz w:val="22"/>
                <w:szCs w:val="22"/>
              </w:rPr>
              <w:t xml:space="preserve"> / Head of Boys’/Girls’ Games</w:t>
            </w:r>
          </w:p>
        </w:tc>
      </w:tr>
      <w:tr w:rsidR="00BE6E07" w:rsidRPr="00835126" w14:paraId="74762BB1" w14:textId="77777777" w:rsidTr="00CD5171">
        <w:tc>
          <w:tcPr>
            <w:tcW w:w="2073" w:type="dxa"/>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6987" w:type="dxa"/>
          </w:tcPr>
          <w:p w14:paraId="0517932F" w14:textId="3C3A94DC" w:rsidR="00BE6E07" w:rsidRPr="00835126" w:rsidRDefault="008214A3">
            <w:pPr>
              <w:rPr>
                <w:rFonts w:ascii="Calibri" w:hAnsi="Calibri" w:cs="Calibri"/>
                <w:sz w:val="22"/>
                <w:szCs w:val="22"/>
              </w:rPr>
            </w:pPr>
            <w:r>
              <w:rPr>
                <w:rFonts w:ascii="Calibri" w:hAnsi="Calibri" w:cs="Calibri"/>
                <w:sz w:val="22"/>
                <w:szCs w:val="22"/>
              </w:rPr>
              <w:t>none</w:t>
            </w:r>
          </w:p>
        </w:tc>
      </w:tr>
      <w:tr w:rsidR="009037BF" w:rsidRPr="00835126" w14:paraId="077AD00F" w14:textId="77777777" w:rsidTr="00CD5171">
        <w:tc>
          <w:tcPr>
            <w:tcW w:w="2073" w:type="dxa"/>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6987" w:type="dxa"/>
          </w:tcPr>
          <w:p w14:paraId="18120C9E" w14:textId="7ABD59D6" w:rsidR="009037BF" w:rsidRPr="00835126" w:rsidRDefault="008214A3">
            <w:pPr>
              <w:rPr>
                <w:rFonts w:ascii="Calibri" w:hAnsi="Calibri" w:cs="Calibri"/>
                <w:sz w:val="22"/>
                <w:szCs w:val="22"/>
              </w:rPr>
            </w:pPr>
            <w:r>
              <w:rPr>
                <w:rFonts w:ascii="Calibri" w:hAnsi="Calibri" w:cs="Calibri"/>
                <w:sz w:val="22"/>
                <w:szCs w:val="22"/>
              </w:rPr>
              <w:t>none</w:t>
            </w:r>
          </w:p>
        </w:tc>
      </w:tr>
      <w:tr w:rsidR="009037BF" w:rsidRPr="00835126" w14:paraId="58121FE2" w14:textId="77777777" w:rsidTr="00CD5171">
        <w:tc>
          <w:tcPr>
            <w:tcW w:w="2073" w:type="dxa"/>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6987" w:type="dxa"/>
          </w:tcPr>
          <w:p w14:paraId="642E1CC2" w14:textId="30C20F08" w:rsidR="009037BF" w:rsidRPr="00CD5171" w:rsidRDefault="00E761B6" w:rsidP="00AA728C">
            <w:pPr>
              <w:jc w:val="both"/>
              <w:rPr>
                <w:rFonts w:ascii="Calibri" w:hAnsi="Calibri" w:cs="Calibri"/>
                <w:sz w:val="22"/>
                <w:szCs w:val="22"/>
              </w:rPr>
            </w:pPr>
            <w:r w:rsidRPr="00CD5171">
              <w:rPr>
                <w:rFonts w:ascii="Calibri" w:hAnsi="Calibri" w:cs="Calibri"/>
                <w:sz w:val="22"/>
                <w:szCs w:val="22"/>
              </w:rPr>
              <w:t xml:space="preserve">Winchester House </w:t>
            </w:r>
            <w:r w:rsidR="00CD5171">
              <w:rPr>
                <w:rFonts w:ascii="Calibri" w:hAnsi="Calibri" w:cs="Calibri"/>
                <w:sz w:val="22"/>
                <w:szCs w:val="22"/>
              </w:rPr>
              <w:t xml:space="preserve">School, Brackley </w:t>
            </w:r>
          </w:p>
        </w:tc>
      </w:tr>
      <w:tr w:rsidR="00BE6E07" w:rsidRPr="00835126" w14:paraId="2DB80EE2" w14:textId="77777777" w:rsidTr="00CD5171">
        <w:tc>
          <w:tcPr>
            <w:tcW w:w="2073" w:type="dxa"/>
          </w:tcPr>
          <w:p w14:paraId="36F7B819"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Purpose of the role: </w:t>
            </w:r>
          </w:p>
          <w:p w14:paraId="585E598B" w14:textId="77777777" w:rsidR="00953FBF" w:rsidRPr="00835126" w:rsidRDefault="00953FBF">
            <w:pPr>
              <w:rPr>
                <w:rFonts w:ascii="Calibri" w:hAnsi="Calibri" w:cs="Calibri"/>
                <w:b/>
                <w:bCs/>
                <w:sz w:val="22"/>
                <w:szCs w:val="22"/>
              </w:rPr>
            </w:pPr>
          </w:p>
          <w:p w14:paraId="369E07C2" w14:textId="77777777" w:rsidR="00953FBF" w:rsidRPr="00835126" w:rsidRDefault="00953FBF">
            <w:pPr>
              <w:rPr>
                <w:rFonts w:ascii="Calibri" w:hAnsi="Calibri" w:cs="Calibri"/>
                <w:b/>
                <w:bCs/>
                <w:sz w:val="22"/>
                <w:szCs w:val="22"/>
              </w:rPr>
            </w:pPr>
          </w:p>
          <w:p w14:paraId="679C6448" w14:textId="77777777" w:rsidR="00953FBF" w:rsidRPr="00835126" w:rsidRDefault="00953FBF">
            <w:pPr>
              <w:rPr>
                <w:rFonts w:ascii="Calibri" w:hAnsi="Calibri" w:cs="Calibri"/>
                <w:b/>
                <w:bCs/>
                <w:sz w:val="22"/>
                <w:szCs w:val="22"/>
              </w:rPr>
            </w:pPr>
          </w:p>
        </w:tc>
        <w:tc>
          <w:tcPr>
            <w:tcW w:w="6987" w:type="dxa"/>
          </w:tcPr>
          <w:p w14:paraId="5DB5A0C1" w14:textId="2D1F8894" w:rsidR="00AA728C" w:rsidRPr="00CD5171" w:rsidRDefault="0028431E" w:rsidP="00AA728C">
            <w:pPr>
              <w:jc w:val="both"/>
              <w:rPr>
                <w:rFonts w:ascii="Calibri" w:hAnsi="Calibri" w:cs="Calibri"/>
                <w:sz w:val="22"/>
                <w:szCs w:val="22"/>
              </w:rPr>
            </w:pPr>
            <w:r w:rsidRPr="00CD5171">
              <w:rPr>
                <w:rFonts w:ascii="Calibri" w:hAnsi="Calibri" w:cs="Calibri"/>
                <w:sz w:val="22"/>
                <w:szCs w:val="22"/>
              </w:rPr>
              <w:t xml:space="preserve">Y3-8 </w:t>
            </w:r>
            <w:r w:rsidR="005D2CCC" w:rsidRPr="00CD5171">
              <w:rPr>
                <w:rFonts w:ascii="Calibri" w:hAnsi="Calibri" w:cs="Calibri"/>
                <w:sz w:val="22"/>
                <w:szCs w:val="22"/>
              </w:rPr>
              <w:t>Sports Coach</w:t>
            </w:r>
          </w:p>
          <w:p w14:paraId="3C01F1C1" w14:textId="77777777" w:rsidR="00683F71" w:rsidRDefault="00683F71" w:rsidP="00AA728C">
            <w:pPr>
              <w:jc w:val="both"/>
              <w:rPr>
                <w:rFonts w:ascii="Calibri" w:hAnsi="Calibri" w:cs="Calibri"/>
                <w:sz w:val="22"/>
                <w:szCs w:val="22"/>
              </w:rPr>
            </w:pPr>
            <w:r>
              <w:rPr>
                <w:rFonts w:ascii="Calibri" w:hAnsi="Calibri" w:cs="Calibri"/>
                <w:sz w:val="22"/>
                <w:szCs w:val="22"/>
              </w:rPr>
              <w:t>Boys: Rugby, Hockey &amp; Cricket</w:t>
            </w:r>
          </w:p>
          <w:p w14:paraId="573C7D0A" w14:textId="3687C9D2" w:rsidR="0028431E" w:rsidRPr="0028431E" w:rsidRDefault="0028431E" w:rsidP="00AA728C">
            <w:pPr>
              <w:jc w:val="both"/>
              <w:rPr>
                <w:rFonts w:ascii="Calibri" w:hAnsi="Calibri" w:cs="Calibri"/>
                <w:i/>
                <w:iCs/>
                <w:sz w:val="22"/>
                <w:szCs w:val="22"/>
              </w:rPr>
            </w:pPr>
            <w:r w:rsidRPr="0028431E">
              <w:rPr>
                <w:rFonts w:ascii="Calibri" w:hAnsi="Calibri" w:cs="Calibri"/>
                <w:i/>
                <w:iCs/>
                <w:sz w:val="22"/>
                <w:szCs w:val="22"/>
              </w:rPr>
              <w:t>and/or</w:t>
            </w:r>
          </w:p>
          <w:p w14:paraId="58DCE7DE" w14:textId="7D80EBAA" w:rsidR="00683F71" w:rsidRPr="00E761B6" w:rsidRDefault="00683F71" w:rsidP="00AA728C">
            <w:pPr>
              <w:jc w:val="both"/>
              <w:rPr>
                <w:rFonts w:ascii="Calibri" w:hAnsi="Calibri" w:cs="Calibri"/>
                <w:sz w:val="22"/>
                <w:szCs w:val="22"/>
              </w:rPr>
            </w:pPr>
            <w:r>
              <w:rPr>
                <w:rFonts w:ascii="Calibri" w:hAnsi="Calibri" w:cs="Calibri"/>
                <w:sz w:val="22"/>
                <w:szCs w:val="22"/>
              </w:rPr>
              <w:t>Girls: Hockey, Netball &amp; Cricket</w:t>
            </w:r>
          </w:p>
        </w:tc>
      </w:tr>
      <w:tr w:rsidR="00396C64" w:rsidRPr="00835126" w14:paraId="23661126" w14:textId="77777777" w:rsidTr="00CD5171">
        <w:tc>
          <w:tcPr>
            <w:tcW w:w="9060" w:type="dxa"/>
            <w:gridSpan w:val="2"/>
            <w:shd w:val="clear" w:color="auto" w:fill="A5C9EB" w:themeFill="text2" w:themeFillTint="40"/>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t xml:space="preserve">The Stowe Group </w:t>
            </w:r>
          </w:p>
        </w:tc>
      </w:tr>
      <w:tr w:rsidR="00320DEA" w:rsidRPr="00835126" w14:paraId="646D5AFD" w14:textId="77777777" w:rsidTr="00CD5171">
        <w:tc>
          <w:tcPr>
            <w:tcW w:w="9060" w:type="dxa"/>
            <w:gridSpan w:val="2"/>
          </w:tcPr>
          <w:p w14:paraId="0D645FB3" w14:textId="21CBC67C" w:rsidR="00320DEA" w:rsidRPr="00345437" w:rsidRDefault="46735821" w:rsidP="6FED7D51">
            <w:pPr>
              <w:jc w:val="both"/>
              <w:rPr>
                <w:rFonts w:ascii="Calibri" w:eastAsia="Calibri" w:hAnsi="Calibri" w:cs="Calibri"/>
                <w:sz w:val="22"/>
                <w:szCs w:val="22"/>
              </w:rPr>
            </w:pPr>
            <w:r w:rsidRPr="6FED7D51">
              <w:rPr>
                <w:rFonts w:ascii="Calibri" w:eastAsia="Calibri" w:hAnsi="Calibri" w:cs="Calibri"/>
                <w:color w:val="000000" w:themeColor="text1"/>
                <w:sz w:val="22"/>
                <w:szCs w:val="22"/>
              </w:rPr>
              <w:t>The Stowe Group of schools (Stowe, Swanbourne House</w:t>
            </w:r>
            <w:r w:rsidR="005D2CCC">
              <w:rPr>
                <w:rFonts w:ascii="Calibri" w:eastAsia="Calibri" w:hAnsi="Calibri" w:cs="Calibri"/>
                <w:color w:val="000000" w:themeColor="text1"/>
                <w:sz w:val="22"/>
                <w:szCs w:val="22"/>
              </w:rPr>
              <w:t>, Ashfold</w:t>
            </w:r>
            <w:r w:rsidRPr="6FED7D51">
              <w:rPr>
                <w:rFonts w:ascii="Calibri" w:eastAsia="Calibri" w:hAnsi="Calibri" w:cs="Calibri"/>
                <w:color w:val="000000" w:themeColor="text1"/>
                <w:sz w:val="22"/>
                <w:szCs w:val="22"/>
              </w:rPr>
              <w:t xml:space="preserve"> and Winchester House) was created in January 2021 and is situated on three separate sites in Buckinghamshire and Northamptonshire. Across the three schools, The Stowe Group offers education for boys and girls from 3-18 years. Within The Stowe Group there are more than 1,500 pupils and 850 colleagues.  The </w:t>
            </w:r>
            <w:proofErr w:type="gramStart"/>
            <w:r w:rsidRPr="6FED7D51">
              <w:rPr>
                <w:rFonts w:ascii="Calibri" w:eastAsia="Calibri" w:hAnsi="Calibri" w:cs="Calibri"/>
                <w:color w:val="000000" w:themeColor="text1"/>
                <w:sz w:val="22"/>
                <w:szCs w:val="22"/>
              </w:rPr>
              <w:t>Schools</w:t>
            </w:r>
            <w:proofErr w:type="gramEnd"/>
            <w:r w:rsidRPr="6FED7D51">
              <w:rPr>
                <w:rFonts w:ascii="Calibri" w:eastAsia="Calibri" w:hAnsi="Calibri" w:cs="Calibri"/>
                <w:color w:val="000000" w:themeColor="text1"/>
                <w:sz w:val="22"/>
                <w:szCs w:val="22"/>
              </w:rPr>
              <w:t xml:space="preserve"> occupy sites of historical significance in Swanbourne, the market town of Brackley and the world-famous landscape gardens at Stowe, where we work with The National Trust to manage 880 acres and open the grounds to over 200,000 visitors a year. Stowe House is open to the public during the </w:t>
            </w:r>
            <w:proofErr w:type="gramStart"/>
            <w:r w:rsidRPr="6FED7D51">
              <w:rPr>
                <w:rFonts w:ascii="Calibri" w:eastAsia="Calibri" w:hAnsi="Calibri" w:cs="Calibri"/>
                <w:color w:val="000000" w:themeColor="text1"/>
                <w:sz w:val="22"/>
                <w:szCs w:val="22"/>
              </w:rPr>
              <w:t>School</w:t>
            </w:r>
            <w:proofErr w:type="gramEnd"/>
            <w:r w:rsidRPr="6FED7D51">
              <w:rPr>
                <w:rFonts w:ascii="Calibri" w:eastAsia="Calibri" w:hAnsi="Calibri" w:cs="Calibri"/>
                <w:color w:val="000000" w:themeColor="text1"/>
                <w:sz w:val="22"/>
                <w:szCs w:val="22"/>
              </w:rPr>
              <w:t xml:space="preserve"> holidays and for guided tours during term time. The Stowe Group is committed to safeguarding and promoting the welfare of children and expects all staff to share this commitment. In 2021, The Stowe Group launched its transformational and substantive Change Makers vision and Change 100 programme.</w:t>
            </w:r>
          </w:p>
          <w:p w14:paraId="02C1EB52" w14:textId="783BD093" w:rsidR="00320DEA" w:rsidRPr="00345437" w:rsidRDefault="00320DEA" w:rsidP="6FED7D51">
            <w:pPr>
              <w:rPr>
                <w:rFonts w:ascii="Calibri" w:hAnsi="Calibri" w:cs="Calibri"/>
                <w:sz w:val="22"/>
                <w:szCs w:val="22"/>
              </w:rPr>
            </w:pPr>
          </w:p>
        </w:tc>
      </w:tr>
      <w:tr w:rsidR="00320DEA" w:rsidRPr="00835126" w14:paraId="44DF4120" w14:textId="77777777" w:rsidTr="00CD5171">
        <w:tc>
          <w:tcPr>
            <w:tcW w:w="9060" w:type="dxa"/>
            <w:gridSpan w:val="2"/>
            <w:shd w:val="clear" w:color="auto" w:fill="A5C9EB" w:themeFill="text2" w:themeFillTint="40"/>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320DEA" w:rsidRPr="00835126" w14:paraId="32F97B92" w14:textId="77777777" w:rsidTr="00CD5171">
        <w:tc>
          <w:tcPr>
            <w:tcW w:w="9060" w:type="dxa"/>
            <w:gridSpan w:val="2"/>
          </w:tcPr>
          <w:p w14:paraId="43D24DC7" w14:textId="77777777" w:rsidR="00953FBF" w:rsidRPr="00835126" w:rsidRDefault="00953FBF" w:rsidP="00953FBF">
            <w:pPr>
              <w:rPr>
                <w:rFonts w:ascii="Calibri" w:eastAsia="Calibri" w:hAnsi="Calibri" w:cs="Calibri"/>
                <w:sz w:val="22"/>
                <w:szCs w:val="22"/>
                <w:lang w:eastAsia="en-US"/>
              </w:rPr>
            </w:pPr>
            <w:r w:rsidRPr="00835126">
              <w:rPr>
                <w:rFonts w:ascii="Calibri" w:eastAsia="Calibri" w:hAnsi="Calibri" w:cs="Calibri"/>
                <w:sz w:val="22"/>
                <w:szCs w:val="22"/>
                <w:lang w:eastAsia="en-US"/>
              </w:rPr>
              <w:t xml:space="preserve">We are Change Makers </w:t>
            </w:r>
          </w:p>
          <w:p w14:paraId="06D13AC2" w14:textId="77777777" w:rsidR="001B7431" w:rsidRDefault="001B7431" w:rsidP="00345437">
            <w:pPr>
              <w:rPr>
                <w:rFonts w:ascii="Calibri" w:eastAsia="Calibri" w:hAnsi="Calibri" w:cs="Calibri"/>
                <w:sz w:val="22"/>
                <w:szCs w:val="22"/>
                <w:lang w:eastAsia="en-US"/>
              </w:rPr>
            </w:pPr>
          </w:p>
          <w:p w14:paraId="66AA2A26" w14:textId="77777777" w:rsidR="001B7431" w:rsidRDefault="001B7431" w:rsidP="001B7431">
            <w:pPr>
              <w:rPr>
                <w:rFonts w:ascii="Calibri" w:eastAsia="Calibri" w:hAnsi="Calibri" w:cs="Calibri"/>
                <w:sz w:val="22"/>
                <w:szCs w:val="22"/>
                <w:lang w:eastAsia="en-US"/>
              </w:rPr>
            </w:pPr>
            <w:r w:rsidRPr="003E1B3F">
              <w:rPr>
                <w:rFonts w:ascii="Calibri" w:eastAsia="Calibri" w:hAnsi="Calibri" w:cs="Calibri"/>
                <w:sz w:val="22"/>
                <w:szCs w:val="22"/>
                <w:lang w:eastAsia="en-US"/>
              </w:rPr>
              <w:t xml:space="preserve">Our goal is to inspire pupils and staff to be Change Makers who will shape positive futures for themselves, their families and the global community. Our World-class facilities support our educational aims and are shared with the wider community. We strive for excellence and celebrate achievement, valuing education as a journey and not a destination in the belief that all pupils can exceed their potential. Learning is learnable and everyone can improve. Our aim is to encourage personal development by creating a flourishing, vibrant, cohesive, caring and socially inclusive community which embraces pluralism, diversity and intercultural understanding. We celebrate differences by giving everyone a voice and then listening to multiple viewpoints. It is our collective responsibility to develop the cognitive, physical, emotional and spiritual well-being of everyone in our community. We are committed to the development of character with particular emphasis on tolerance, resilience, honesty, humility, courage, compassion, gratitude and service. We strive to attract and retain employees of the highest calibre. </w:t>
            </w:r>
          </w:p>
          <w:p w14:paraId="4837558A" w14:textId="77777777" w:rsidR="001B7431" w:rsidRDefault="001B7431" w:rsidP="001B7431">
            <w:pPr>
              <w:rPr>
                <w:rFonts w:ascii="Calibri" w:eastAsia="Calibri" w:hAnsi="Calibri" w:cs="Calibri"/>
                <w:sz w:val="22"/>
                <w:szCs w:val="22"/>
                <w:lang w:eastAsia="en-US"/>
              </w:rPr>
            </w:pPr>
          </w:p>
          <w:p w14:paraId="263855D9" w14:textId="77777777" w:rsidR="00D24856" w:rsidRDefault="001B7431" w:rsidP="001B7431">
            <w:pPr>
              <w:rPr>
                <w:rFonts w:ascii="Calibri" w:eastAsia="Calibri" w:hAnsi="Calibri" w:cs="Calibri"/>
                <w:sz w:val="22"/>
                <w:szCs w:val="22"/>
                <w:lang w:eastAsia="en-US"/>
              </w:rPr>
            </w:pPr>
            <w:r w:rsidRPr="003E1B3F">
              <w:rPr>
                <w:rFonts w:ascii="Calibri" w:eastAsia="Calibri" w:hAnsi="Calibri" w:cs="Calibri"/>
                <w:sz w:val="22"/>
                <w:szCs w:val="22"/>
                <w:lang w:eastAsia="en-US"/>
              </w:rPr>
              <w:lastRenderedPageBreak/>
              <w:t xml:space="preserve">The Group’s talented and committed workforce is one of our greatest strengths. We are committed to fostering team engagement, attracting, mentoring, developing and retaining our best teachers and support staff. We focus on employee well-being, provide opportunities for professional growth and create a culture of community and partnership. Environmental stewardship and sustainability are cornerstones of The Stowe Group. </w:t>
            </w:r>
          </w:p>
          <w:p w14:paraId="36642B44" w14:textId="77777777" w:rsidR="00D24856" w:rsidRDefault="00D24856" w:rsidP="001B7431">
            <w:pPr>
              <w:rPr>
                <w:rFonts w:ascii="Calibri" w:eastAsia="Calibri" w:hAnsi="Calibri" w:cs="Calibri"/>
                <w:sz w:val="22"/>
                <w:szCs w:val="22"/>
                <w:lang w:eastAsia="en-US"/>
              </w:rPr>
            </w:pPr>
          </w:p>
          <w:p w14:paraId="3B4DCE8B" w14:textId="51C1FE0B" w:rsidR="00953FBF" w:rsidRPr="00835126" w:rsidRDefault="001B7431" w:rsidP="00345437">
            <w:pPr>
              <w:rPr>
                <w:rFonts w:ascii="Calibri" w:eastAsia="Calibri" w:hAnsi="Calibri" w:cs="Calibri"/>
                <w:sz w:val="22"/>
                <w:szCs w:val="22"/>
                <w:lang w:eastAsia="en-US"/>
              </w:rPr>
            </w:pPr>
            <w:r w:rsidRPr="003E1B3F">
              <w:rPr>
                <w:rFonts w:ascii="Calibri" w:eastAsia="Calibri" w:hAnsi="Calibri" w:cs="Calibri"/>
                <w:sz w:val="22"/>
                <w:szCs w:val="22"/>
                <w:lang w:eastAsia="en-US"/>
              </w:rPr>
              <w:t>Pupils and staff have a heightened awareness of their social and environmental responsibility in preserving our unique eco-system. We have developed and implemented a comprehensive Environmental Stewardship Programme which confronts a variety of challenges, including climate change and environmental sustainability</w:t>
            </w:r>
            <w:r>
              <w:rPr>
                <w:rFonts w:ascii="Calibri" w:eastAsia="Calibri" w:hAnsi="Calibri" w:cs="Calibri"/>
                <w:sz w:val="22"/>
                <w:szCs w:val="22"/>
                <w:lang w:eastAsia="en-US"/>
              </w:rPr>
              <w:t>.</w:t>
            </w:r>
          </w:p>
        </w:tc>
      </w:tr>
      <w:tr w:rsidR="00953FBF" w:rsidRPr="00835126" w14:paraId="166C8D31" w14:textId="77777777" w:rsidTr="00CD5171">
        <w:tc>
          <w:tcPr>
            <w:tcW w:w="9060" w:type="dxa"/>
            <w:gridSpan w:val="2"/>
            <w:shd w:val="clear" w:color="auto" w:fill="A5C9EB" w:themeFill="text2" w:themeFillTint="40"/>
          </w:tcPr>
          <w:p w14:paraId="2806580C" w14:textId="77777777" w:rsidR="00953FBF" w:rsidRPr="00835126" w:rsidRDefault="00953FBF">
            <w:pPr>
              <w:rPr>
                <w:rFonts w:ascii="Calibri" w:hAnsi="Calibri" w:cs="Calibri"/>
                <w:b/>
                <w:sz w:val="22"/>
                <w:szCs w:val="22"/>
              </w:rPr>
            </w:pPr>
            <w:r w:rsidRPr="00835126">
              <w:rPr>
                <w:rFonts w:ascii="Calibri" w:hAnsi="Calibri" w:cs="Calibri"/>
                <w:b/>
                <w:sz w:val="22"/>
                <w:szCs w:val="22"/>
              </w:rPr>
              <w:lastRenderedPageBreak/>
              <w:t>Key Tasks:</w:t>
            </w:r>
          </w:p>
        </w:tc>
      </w:tr>
      <w:tr w:rsidR="00953FBF" w:rsidRPr="00835126" w14:paraId="65D57DFF" w14:textId="77777777" w:rsidTr="00CD5171">
        <w:tc>
          <w:tcPr>
            <w:tcW w:w="9060" w:type="dxa"/>
            <w:gridSpan w:val="2"/>
          </w:tcPr>
          <w:p w14:paraId="165A66AD" w14:textId="77777777" w:rsidR="00E761B6" w:rsidRDefault="00E761B6" w:rsidP="00E761B6">
            <w:pPr>
              <w:jc w:val="both"/>
              <w:rPr>
                <w:rFonts w:ascii="Calibri" w:hAnsi="Calibri" w:cs="Calibri"/>
                <w:b/>
                <w:bCs/>
                <w:sz w:val="22"/>
                <w:szCs w:val="22"/>
              </w:rPr>
            </w:pPr>
            <w:r w:rsidRPr="00E761B6">
              <w:rPr>
                <w:rFonts w:ascii="Calibri" w:hAnsi="Calibri" w:cs="Calibri"/>
                <w:b/>
                <w:bCs/>
                <w:sz w:val="22"/>
                <w:szCs w:val="22"/>
              </w:rPr>
              <w:t>Duties</w:t>
            </w:r>
          </w:p>
          <w:p w14:paraId="2E90398A" w14:textId="339FDE71" w:rsidR="00860A8E" w:rsidRPr="00860A8E" w:rsidRDefault="00860A8E" w:rsidP="00860A8E">
            <w:pPr>
              <w:pStyle w:val="paragraph"/>
              <w:numPr>
                <w:ilvl w:val="0"/>
                <w:numId w:val="39"/>
              </w:numPr>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To promote the aims of the </w:t>
            </w:r>
            <w:proofErr w:type="gramStart"/>
            <w:r>
              <w:rPr>
                <w:rStyle w:val="normaltextrun"/>
                <w:rFonts w:ascii="Calibri" w:hAnsi="Calibri" w:cs="Calibri"/>
                <w:sz w:val="22"/>
                <w:szCs w:val="22"/>
              </w:rPr>
              <w:t>School</w:t>
            </w:r>
            <w:proofErr w:type="gramEnd"/>
            <w:r>
              <w:rPr>
                <w:rStyle w:val="normaltextrun"/>
                <w:rFonts w:ascii="Calibri" w:hAnsi="Calibri" w:cs="Calibri"/>
                <w:sz w:val="22"/>
                <w:szCs w:val="22"/>
              </w:rPr>
              <w:t> at all times with colleagues, parents, pupils and the public</w:t>
            </w:r>
            <w:r>
              <w:rPr>
                <w:rStyle w:val="normaltextrun"/>
                <w:rFonts w:ascii="Calibri" w:hAnsi="Calibri" w:cs="Calibri"/>
                <w:sz w:val="22"/>
                <w:szCs w:val="22"/>
              </w:rPr>
              <w:t>.</w:t>
            </w:r>
          </w:p>
          <w:p w14:paraId="35CB50E2" w14:textId="77777777" w:rsidR="00860A8E" w:rsidRDefault="00860A8E" w:rsidP="00860A8E">
            <w:pPr>
              <w:pStyle w:val="paragraph"/>
              <w:spacing w:before="0" w:beforeAutospacing="0" w:after="0" w:afterAutospacing="0"/>
              <w:ind w:left="720"/>
              <w:jc w:val="both"/>
              <w:textAlignment w:val="baseline"/>
              <w:rPr>
                <w:rFonts w:ascii="Calibri" w:hAnsi="Calibri" w:cs="Calibri"/>
                <w:sz w:val="22"/>
                <w:szCs w:val="22"/>
              </w:rPr>
            </w:pPr>
          </w:p>
          <w:p w14:paraId="6DFC1EEC" w14:textId="77777777" w:rsidR="00860A8E" w:rsidRDefault="00860A8E" w:rsidP="00860A8E">
            <w:pPr>
              <w:pStyle w:val="paragraph"/>
              <w:numPr>
                <w:ilvl w:val="0"/>
                <w:numId w:val="39"/>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To provide good quality teaching and coaching, with the effective use of appropriate resources to deliver the highest standards and achievements for all pupils. </w:t>
            </w:r>
            <w:r>
              <w:rPr>
                <w:rStyle w:val="eop"/>
                <w:rFonts w:ascii="Calibri" w:hAnsi="Calibri" w:cs="Calibri"/>
                <w:sz w:val="22"/>
                <w:szCs w:val="22"/>
                <w:bdr w:val="none" w:sz="0" w:space="0" w:color="auto" w:frame="1"/>
                <w:shd w:val="clear" w:color="auto" w:fill="C6C6C6"/>
              </w:rPr>
              <w:t> </w:t>
            </w:r>
          </w:p>
          <w:p w14:paraId="6201F495" w14:textId="77777777" w:rsidR="00860A8E" w:rsidRDefault="00860A8E" w:rsidP="00860A8E">
            <w:pPr>
              <w:ind w:left="360"/>
              <w:jc w:val="both"/>
            </w:pPr>
          </w:p>
          <w:p w14:paraId="3CD4D3E2" w14:textId="23F75198" w:rsidR="008214A3" w:rsidRPr="00CD5171" w:rsidRDefault="008214A3" w:rsidP="00860A8E">
            <w:pPr>
              <w:pStyle w:val="ListParagraph"/>
              <w:numPr>
                <w:ilvl w:val="0"/>
                <w:numId w:val="39"/>
              </w:numPr>
              <w:jc w:val="both"/>
            </w:pPr>
            <w:r w:rsidRPr="00CD5171">
              <w:t xml:space="preserve">Deliver </w:t>
            </w:r>
            <w:r w:rsidR="005D2CCC" w:rsidRPr="00CD5171">
              <w:t xml:space="preserve">Sports Coaching </w:t>
            </w:r>
            <w:r w:rsidRPr="00CD5171">
              <w:t>to pupils in Year 3-8.</w:t>
            </w:r>
          </w:p>
          <w:p w14:paraId="00765023" w14:textId="77777777" w:rsidR="00591806" w:rsidRPr="00CD5171" w:rsidRDefault="00591806" w:rsidP="00591806">
            <w:pPr>
              <w:ind w:left="731"/>
              <w:jc w:val="both"/>
              <w:rPr>
                <w:rFonts w:ascii="Calibri" w:hAnsi="Calibri" w:cs="Calibri"/>
                <w:sz w:val="22"/>
                <w:szCs w:val="22"/>
              </w:rPr>
            </w:pPr>
            <w:r w:rsidRPr="00CD5171">
              <w:rPr>
                <w:rFonts w:ascii="Calibri" w:hAnsi="Calibri" w:cs="Calibri"/>
                <w:sz w:val="22"/>
                <w:szCs w:val="22"/>
              </w:rPr>
              <w:t>Boys: Rugby, Hockey &amp; Cricket</w:t>
            </w:r>
          </w:p>
          <w:p w14:paraId="55ED0377" w14:textId="23C307C7" w:rsidR="00591806" w:rsidRPr="00CD5171" w:rsidRDefault="00591806" w:rsidP="00591806">
            <w:pPr>
              <w:ind w:left="731"/>
              <w:jc w:val="both"/>
              <w:rPr>
                <w:rFonts w:ascii="Calibri" w:hAnsi="Calibri" w:cs="Calibri"/>
                <w:i/>
                <w:iCs/>
                <w:sz w:val="22"/>
                <w:szCs w:val="22"/>
              </w:rPr>
            </w:pPr>
            <w:r w:rsidRPr="00CD5171">
              <w:rPr>
                <w:rFonts w:ascii="Calibri" w:hAnsi="Calibri" w:cs="Calibri"/>
                <w:i/>
                <w:iCs/>
                <w:sz w:val="22"/>
                <w:szCs w:val="22"/>
              </w:rPr>
              <w:tab/>
              <w:t>and/or</w:t>
            </w:r>
          </w:p>
          <w:p w14:paraId="7161146E" w14:textId="00AAC148" w:rsidR="00591806" w:rsidRPr="00CD5171" w:rsidRDefault="00591806" w:rsidP="00591806">
            <w:pPr>
              <w:ind w:left="731"/>
              <w:jc w:val="both"/>
              <w:rPr>
                <w:rFonts w:ascii="Calibri" w:hAnsi="Calibri" w:cs="Calibri"/>
                <w:sz w:val="22"/>
                <w:szCs w:val="22"/>
              </w:rPr>
            </w:pPr>
            <w:r w:rsidRPr="00CD5171">
              <w:rPr>
                <w:rFonts w:ascii="Calibri" w:hAnsi="Calibri" w:cs="Calibri"/>
                <w:sz w:val="22"/>
                <w:szCs w:val="22"/>
              </w:rPr>
              <w:t>Girls: Hockey, Netball &amp; Cricket</w:t>
            </w:r>
          </w:p>
          <w:p w14:paraId="623BB52B" w14:textId="77777777" w:rsidR="00591806" w:rsidRPr="00CD5171" w:rsidRDefault="00591806" w:rsidP="00591806">
            <w:pPr>
              <w:jc w:val="both"/>
            </w:pPr>
          </w:p>
          <w:p w14:paraId="6A9A7D83" w14:textId="09209524" w:rsidR="008214A3" w:rsidRPr="00CD5171" w:rsidRDefault="008214A3" w:rsidP="00860A8E">
            <w:pPr>
              <w:pStyle w:val="ListParagraph"/>
              <w:numPr>
                <w:ilvl w:val="0"/>
                <w:numId w:val="39"/>
              </w:numPr>
              <w:jc w:val="both"/>
            </w:pPr>
            <w:r w:rsidRPr="00CD5171">
              <w:t>Input into team selection and de-selection.</w:t>
            </w:r>
          </w:p>
          <w:p w14:paraId="43CDEFF8" w14:textId="42A300D4" w:rsidR="008214A3" w:rsidRPr="00CD5171" w:rsidRDefault="008214A3" w:rsidP="00860A8E">
            <w:pPr>
              <w:pStyle w:val="ListParagraph"/>
              <w:numPr>
                <w:ilvl w:val="0"/>
                <w:numId w:val="39"/>
              </w:numPr>
              <w:jc w:val="both"/>
            </w:pPr>
            <w:r w:rsidRPr="00CD5171">
              <w:t>Input into the regular reviews of schemes of learning.</w:t>
            </w:r>
          </w:p>
          <w:p w14:paraId="07F3BB2B" w14:textId="6F682AD3" w:rsidR="008214A3" w:rsidRPr="00CD5171" w:rsidRDefault="008214A3" w:rsidP="00860A8E">
            <w:pPr>
              <w:pStyle w:val="ListParagraph"/>
              <w:numPr>
                <w:ilvl w:val="0"/>
                <w:numId w:val="39"/>
              </w:numPr>
              <w:jc w:val="both"/>
            </w:pPr>
            <w:r w:rsidRPr="00CD5171">
              <w:t>Write termly reports for the children you teach.</w:t>
            </w:r>
          </w:p>
          <w:p w14:paraId="6E3AE0F9" w14:textId="3396F3BA" w:rsidR="008214A3" w:rsidRPr="00CD5171" w:rsidRDefault="008214A3" w:rsidP="00860A8E">
            <w:pPr>
              <w:pStyle w:val="ListParagraph"/>
              <w:numPr>
                <w:ilvl w:val="0"/>
                <w:numId w:val="39"/>
              </w:numPr>
              <w:jc w:val="both"/>
            </w:pPr>
            <w:r w:rsidRPr="00CD5171">
              <w:t xml:space="preserve">Communicate effectively with pupils, colleagues and parents. </w:t>
            </w:r>
          </w:p>
          <w:p w14:paraId="310B0DE5" w14:textId="5B257EEF" w:rsidR="008214A3" w:rsidRPr="00CD5171" w:rsidRDefault="008214A3" w:rsidP="00860A8E">
            <w:pPr>
              <w:pStyle w:val="ListParagraph"/>
              <w:numPr>
                <w:ilvl w:val="0"/>
                <w:numId w:val="39"/>
              </w:numPr>
              <w:jc w:val="both"/>
            </w:pPr>
            <w:r w:rsidRPr="00CD5171">
              <w:t>Work with the Director of Sport and Head of Boys’</w:t>
            </w:r>
            <w:r w:rsidR="008175C0" w:rsidRPr="00CD5171">
              <w:t>/Girls’</w:t>
            </w:r>
            <w:r w:rsidRPr="00CD5171">
              <w:t xml:space="preserve"> Games to identify and nurture any potential scholarship pupils. </w:t>
            </w:r>
          </w:p>
          <w:p w14:paraId="3A92F0F5" w14:textId="27EBD8CC" w:rsidR="008214A3" w:rsidRPr="00CD5171" w:rsidRDefault="008214A3" w:rsidP="00860A8E">
            <w:pPr>
              <w:pStyle w:val="ListParagraph"/>
              <w:numPr>
                <w:ilvl w:val="0"/>
                <w:numId w:val="39"/>
              </w:numPr>
              <w:jc w:val="both"/>
            </w:pPr>
            <w:r w:rsidRPr="00CD5171">
              <w:t>Ensure all pupils, whatever their ability and even when ‘off games’, partake in games and make progress.</w:t>
            </w:r>
            <w:r w:rsidR="00860A8E">
              <w:t xml:space="preserve"> Give feedback appropriately. </w:t>
            </w:r>
          </w:p>
          <w:p w14:paraId="6926F561" w14:textId="5821AACD" w:rsidR="00007E6A" w:rsidRPr="00CD5171" w:rsidRDefault="00FC5DF3" w:rsidP="00860A8E">
            <w:pPr>
              <w:pStyle w:val="ListParagraph"/>
              <w:numPr>
                <w:ilvl w:val="0"/>
                <w:numId w:val="39"/>
              </w:numPr>
              <w:jc w:val="both"/>
            </w:pPr>
            <w:r w:rsidRPr="00CD5171">
              <w:t xml:space="preserve">Provide an enriching co-curricular sporting provision during activities </w:t>
            </w:r>
            <w:r w:rsidR="000942A8" w:rsidRPr="00CD5171">
              <w:t xml:space="preserve">and boarding hours, with a particular reference to </w:t>
            </w:r>
            <w:r w:rsidR="00607253" w:rsidRPr="00CD5171">
              <w:t xml:space="preserve">the </w:t>
            </w:r>
            <w:r w:rsidR="000942A8" w:rsidRPr="00CD5171">
              <w:t xml:space="preserve">development of </w:t>
            </w:r>
            <w:r w:rsidR="008175C0" w:rsidRPr="00CD5171">
              <w:t>Sports</w:t>
            </w:r>
            <w:r w:rsidR="000942A8" w:rsidRPr="00CD5171">
              <w:t xml:space="preserve"> at WHS.</w:t>
            </w:r>
          </w:p>
          <w:p w14:paraId="40A916C8" w14:textId="77777777" w:rsidR="00C55A79" w:rsidRDefault="00C55A79" w:rsidP="00E761B6">
            <w:pPr>
              <w:jc w:val="both"/>
              <w:rPr>
                <w:rFonts w:ascii="Calibri" w:hAnsi="Calibri" w:cs="Calibri"/>
                <w:b/>
                <w:bCs/>
                <w:sz w:val="22"/>
                <w:szCs w:val="22"/>
              </w:rPr>
            </w:pPr>
          </w:p>
          <w:p w14:paraId="202A002A" w14:textId="72DA6D89" w:rsidR="00E761B6" w:rsidRDefault="00E761B6" w:rsidP="00E761B6">
            <w:pPr>
              <w:jc w:val="both"/>
              <w:rPr>
                <w:rFonts w:ascii="Calibri" w:hAnsi="Calibri" w:cs="Calibri"/>
                <w:b/>
                <w:bCs/>
                <w:sz w:val="22"/>
                <w:szCs w:val="22"/>
              </w:rPr>
            </w:pPr>
            <w:r w:rsidRPr="00E761B6">
              <w:rPr>
                <w:rFonts w:ascii="Calibri" w:hAnsi="Calibri" w:cs="Calibri"/>
                <w:b/>
                <w:bCs/>
                <w:sz w:val="22"/>
                <w:szCs w:val="22"/>
              </w:rPr>
              <w:t>Health and Safety</w:t>
            </w:r>
          </w:p>
          <w:p w14:paraId="2ACADEE4" w14:textId="50E5A7F9" w:rsidR="008214A3" w:rsidRPr="008214A3" w:rsidRDefault="008214A3" w:rsidP="00860A8E">
            <w:pPr>
              <w:pStyle w:val="ListParagraph"/>
              <w:numPr>
                <w:ilvl w:val="0"/>
                <w:numId w:val="39"/>
              </w:numPr>
              <w:jc w:val="both"/>
            </w:pPr>
            <w:r w:rsidRPr="008214A3">
              <w:t>Adhere to the relevant Health and Safety Policies.</w:t>
            </w:r>
          </w:p>
          <w:p w14:paraId="612AE32E" w14:textId="35222187" w:rsidR="00E761B6" w:rsidRDefault="008214A3" w:rsidP="00860A8E">
            <w:pPr>
              <w:pStyle w:val="ListParagraph"/>
              <w:numPr>
                <w:ilvl w:val="0"/>
                <w:numId w:val="39"/>
              </w:numPr>
              <w:jc w:val="both"/>
            </w:pPr>
            <w:r w:rsidRPr="008214A3">
              <w:t>Write/input to risk assessment</w:t>
            </w:r>
            <w:r>
              <w:t>s</w:t>
            </w:r>
            <w:r w:rsidRPr="008214A3">
              <w:t xml:space="preserve"> as appropriate. </w:t>
            </w:r>
          </w:p>
          <w:p w14:paraId="5EDC39E1" w14:textId="449C6E64" w:rsidR="00AA728C" w:rsidRPr="00860A8E" w:rsidRDefault="00860A8E" w:rsidP="00AA728C">
            <w:pPr>
              <w:pStyle w:val="ListParagraph"/>
              <w:numPr>
                <w:ilvl w:val="0"/>
                <w:numId w:val="39"/>
              </w:numPr>
              <w:jc w:val="both"/>
            </w:pPr>
            <w:r w:rsidRPr="00860A8E">
              <w:t>To maintain good order and discipline among pupils and safeguarding their health and safety both on the </w:t>
            </w:r>
            <w:proofErr w:type="gramStart"/>
            <w:r w:rsidRPr="00860A8E">
              <w:t>School</w:t>
            </w:r>
            <w:proofErr w:type="gramEnd"/>
            <w:r w:rsidRPr="00860A8E">
              <w:t> premises and when they are engaged in School and other activities elsewhere, within the framework of the Health and Safety Policy documents.</w:t>
            </w:r>
          </w:p>
          <w:p w14:paraId="6D4E09A9" w14:textId="77777777" w:rsidR="00C55A79" w:rsidRPr="00835126" w:rsidRDefault="00C55A79" w:rsidP="00AA728C">
            <w:pPr>
              <w:jc w:val="both"/>
              <w:rPr>
                <w:rFonts w:ascii="Calibri" w:hAnsi="Calibri" w:cs="Calibri"/>
                <w:b/>
                <w:bCs/>
                <w:sz w:val="22"/>
                <w:szCs w:val="22"/>
              </w:rPr>
            </w:pPr>
          </w:p>
        </w:tc>
      </w:tr>
    </w:tbl>
    <w:p w14:paraId="4A4F852A" w14:textId="77777777" w:rsidR="00707177" w:rsidRPr="00707177" w:rsidRDefault="00707177">
      <w:pPr>
        <w:rPr>
          <w:rFonts w:ascii="Calibri" w:hAnsi="Calibri" w:cs="Calibri"/>
          <w:b/>
          <w:bCs/>
          <w:sz w:val="22"/>
          <w:szCs w:val="22"/>
        </w:rPr>
      </w:pPr>
    </w:p>
    <w:p w14:paraId="67B47AD1" w14:textId="77777777" w:rsidR="00707177" w:rsidRDefault="007071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3183"/>
        <w:gridCol w:w="3142"/>
      </w:tblGrid>
      <w:tr w:rsidR="0047312C" w14:paraId="3AB0CA9D" w14:textId="77777777" w:rsidTr="00835126">
        <w:tc>
          <w:tcPr>
            <w:tcW w:w="9286" w:type="dxa"/>
            <w:gridSpan w:val="3"/>
            <w:shd w:val="clear" w:color="auto" w:fill="A5C9EB"/>
          </w:tcPr>
          <w:p w14:paraId="11D8869C" w14:textId="77777777" w:rsidR="0047312C" w:rsidRPr="00835126" w:rsidRDefault="0047312C">
            <w:pPr>
              <w:rPr>
                <w:b/>
                <w:bCs/>
              </w:rPr>
            </w:pPr>
            <w:r w:rsidRPr="00835126">
              <w:rPr>
                <w:rFonts w:ascii="Calibri" w:hAnsi="Calibri" w:cs="Calibri"/>
                <w:b/>
                <w:bCs/>
                <w:sz w:val="22"/>
                <w:szCs w:val="22"/>
              </w:rPr>
              <w:t xml:space="preserve">Person Specification: </w:t>
            </w:r>
            <w:r w:rsidRPr="00835126">
              <w:rPr>
                <w:rFonts w:ascii="Calibri" w:hAnsi="Calibri" w:cs="Calibri"/>
                <w:color w:val="000000"/>
                <w:sz w:val="22"/>
                <w:szCs w:val="22"/>
              </w:rPr>
              <w:t xml:space="preserve">The selection of candidates for short-listing will be based on this </w:t>
            </w:r>
            <w:proofErr w:type="gramStart"/>
            <w:r w:rsidRPr="00835126">
              <w:rPr>
                <w:rFonts w:ascii="Calibri" w:hAnsi="Calibri" w:cs="Calibri"/>
                <w:color w:val="000000"/>
                <w:sz w:val="22"/>
                <w:szCs w:val="22"/>
              </w:rPr>
              <w:t>specification</w:t>
            </w:r>
            <w:proofErr w:type="gramEnd"/>
            <w:r w:rsidRPr="00835126">
              <w:rPr>
                <w:rFonts w:ascii="Calibri" w:hAnsi="Calibri" w:cs="Calibri"/>
                <w:color w:val="000000"/>
                <w:sz w:val="22"/>
                <w:szCs w:val="22"/>
              </w:rPr>
              <w:t xml:space="preserve"> and candidates should bear this in mind when preparing their application and completing the application form</w:t>
            </w:r>
          </w:p>
        </w:tc>
      </w:tr>
      <w:tr w:rsidR="0047312C" w14:paraId="7D7F2A6A" w14:textId="77777777" w:rsidTr="00835126">
        <w:tc>
          <w:tcPr>
            <w:tcW w:w="2802" w:type="dxa"/>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47312C" w14:paraId="7E3D2937" w14:textId="77777777" w:rsidTr="00835126">
        <w:tc>
          <w:tcPr>
            <w:tcW w:w="2802" w:type="dxa"/>
          </w:tcPr>
          <w:p w14:paraId="128B229D" w14:textId="77777777" w:rsidR="0047312C" w:rsidRPr="008175C0" w:rsidRDefault="0047312C">
            <w:pPr>
              <w:rPr>
                <w:rFonts w:ascii="Calibri" w:hAnsi="Calibri" w:cs="Calibri"/>
                <w:sz w:val="22"/>
                <w:szCs w:val="22"/>
              </w:rPr>
            </w:pPr>
            <w:r w:rsidRPr="008175C0">
              <w:rPr>
                <w:rFonts w:ascii="Calibri" w:hAnsi="Calibri" w:cs="Calibri"/>
                <w:sz w:val="22"/>
                <w:szCs w:val="22"/>
              </w:rPr>
              <w:t>Qualifications</w:t>
            </w:r>
          </w:p>
        </w:tc>
        <w:tc>
          <w:tcPr>
            <w:tcW w:w="3242" w:type="dxa"/>
          </w:tcPr>
          <w:p w14:paraId="7EBBAF7B" w14:textId="01E0B918" w:rsidR="0047312C" w:rsidRPr="008175C0" w:rsidRDefault="008214A3" w:rsidP="00AA728C">
            <w:pPr>
              <w:pStyle w:val="ListParagraph"/>
              <w:numPr>
                <w:ilvl w:val="0"/>
                <w:numId w:val="7"/>
              </w:numPr>
              <w:spacing w:after="0" w:line="240" w:lineRule="auto"/>
            </w:pPr>
            <w:r w:rsidRPr="008175C0">
              <w:t>Level two coaching qualification OR QTS (or working towards).</w:t>
            </w:r>
          </w:p>
        </w:tc>
        <w:tc>
          <w:tcPr>
            <w:tcW w:w="3242" w:type="dxa"/>
          </w:tcPr>
          <w:p w14:paraId="58D4FEBB" w14:textId="685330C0" w:rsidR="00AA728C" w:rsidRPr="008175C0" w:rsidRDefault="00E41857" w:rsidP="00AA728C">
            <w:pPr>
              <w:rPr>
                <w:rFonts w:ascii="Calibri" w:hAnsi="Calibri" w:cs="Calibri"/>
                <w:sz w:val="22"/>
                <w:szCs w:val="22"/>
              </w:rPr>
            </w:pPr>
            <w:r w:rsidRPr="008175C0">
              <w:rPr>
                <w:rFonts w:ascii="Calibri" w:hAnsi="Calibri" w:cs="Calibri"/>
                <w:sz w:val="22"/>
                <w:szCs w:val="22"/>
              </w:rPr>
              <w:t xml:space="preserve">A valid first aid certificate. </w:t>
            </w:r>
          </w:p>
        </w:tc>
      </w:tr>
      <w:tr w:rsidR="0047312C" w14:paraId="30061385" w14:textId="77777777" w:rsidTr="00835126">
        <w:tc>
          <w:tcPr>
            <w:tcW w:w="2802" w:type="dxa"/>
          </w:tcPr>
          <w:p w14:paraId="0B6328A8" w14:textId="77777777" w:rsidR="0047312C" w:rsidRPr="008175C0" w:rsidRDefault="0047312C" w:rsidP="0047312C">
            <w:pPr>
              <w:rPr>
                <w:rFonts w:ascii="Calibri" w:hAnsi="Calibri" w:cs="Calibri"/>
                <w:sz w:val="22"/>
                <w:szCs w:val="22"/>
              </w:rPr>
            </w:pPr>
            <w:r w:rsidRPr="008175C0">
              <w:rPr>
                <w:rFonts w:ascii="Calibri" w:hAnsi="Calibri" w:cs="Calibri"/>
                <w:sz w:val="22"/>
                <w:szCs w:val="22"/>
              </w:rPr>
              <w:t>Specialist Skills and Experience</w:t>
            </w:r>
          </w:p>
        </w:tc>
        <w:tc>
          <w:tcPr>
            <w:tcW w:w="3242" w:type="dxa"/>
          </w:tcPr>
          <w:p w14:paraId="27198279" w14:textId="2C405EA8" w:rsidR="0047312C" w:rsidRPr="008175C0" w:rsidRDefault="008214A3" w:rsidP="008175C0">
            <w:pPr>
              <w:pStyle w:val="ListParagraph"/>
              <w:numPr>
                <w:ilvl w:val="0"/>
                <w:numId w:val="7"/>
              </w:numPr>
            </w:pPr>
            <w:r w:rsidRPr="008175C0">
              <w:t xml:space="preserve">Experience coaching at least two of our major games- rugby, hockey and cricket. </w:t>
            </w:r>
          </w:p>
        </w:tc>
        <w:tc>
          <w:tcPr>
            <w:tcW w:w="3242" w:type="dxa"/>
          </w:tcPr>
          <w:p w14:paraId="10A1F379" w14:textId="41A367BB" w:rsidR="0047312C" w:rsidRPr="008175C0" w:rsidRDefault="00E41857" w:rsidP="0047312C">
            <w:pPr>
              <w:rPr>
                <w:rFonts w:ascii="Calibri" w:hAnsi="Calibri" w:cs="Calibri"/>
                <w:sz w:val="22"/>
                <w:szCs w:val="22"/>
              </w:rPr>
            </w:pPr>
            <w:r w:rsidRPr="008175C0">
              <w:rPr>
                <w:rFonts w:ascii="Calibri" w:hAnsi="Calibri" w:cs="Calibri"/>
                <w:sz w:val="22"/>
                <w:szCs w:val="22"/>
              </w:rPr>
              <w:t>Experience coaching one of our major sports at club or county level.</w:t>
            </w:r>
          </w:p>
        </w:tc>
      </w:tr>
      <w:tr w:rsidR="0047312C" w14:paraId="5D244D1C" w14:textId="77777777" w:rsidTr="00835126">
        <w:tc>
          <w:tcPr>
            <w:tcW w:w="2802" w:type="dxa"/>
          </w:tcPr>
          <w:p w14:paraId="74278F62" w14:textId="77777777" w:rsidR="0047312C" w:rsidRPr="008175C0" w:rsidRDefault="0047312C" w:rsidP="0047312C">
            <w:pPr>
              <w:rPr>
                <w:rFonts w:ascii="Calibri" w:hAnsi="Calibri" w:cs="Calibri"/>
                <w:sz w:val="22"/>
                <w:szCs w:val="22"/>
              </w:rPr>
            </w:pPr>
            <w:r w:rsidRPr="008175C0">
              <w:rPr>
                <w:rFonts w:ascii="Calibri" w:hAnsi="Calibri" w:cs="Calibri"/>
                <w:sz w:val="22"/>
                <w:szCs w:val="22"/>
              </w:rPr>
              <w:t xml:space="preserve">Personal Qualities </w:t>
            </w:r>
          </w:p>
        </w:tc>
        <w:tc>
          <w:tcPr>
            <w:tcW w:w="3242" w:type="dxa"/>
          </w:tcPr>
          <w:p w14:paraId="6682C28A" w14:textId="39ACB54D" w:rsidR="00C55A79" w:rsidRPr="008175C0" w:rsidRDefault="008214A3" w:rsidP="00AA728C">
            <w:pPr>
              <w:pStyle w:val="ListParagraph"/>
              <w:numPr>
                <w:ilvl w:val="0"/>
                <w:numId w:val="7"/>
              </w:numPr>
              <w:spacing w:after="0" w:line="240" w:lineRule="auto"/>
            </w:pPr>
            <w:r w:rsidRPr="008175C0">
              <w:t xml:space="preserve">Effective communication. </w:t>
            </w:r>
          </w:p>
          <w:p w14:paraId="67486D7B" w14:textId="20C9D70D" w:rsidR="008214A3" w:rsidRPr="008175C0" w:rsidRDefault="00E41857" w:rsidP="00AA728C">
            <w:pPr>
              <w:pStyle w:val="ListParagraph"/>
              <w:numPr>
                <w:ilvl w:val="0"/>
                <w:numId w:val="7"/>
              </w:numPr>
              <w:spacing w:after="0" w:line="240" w:lineRule="auto"/>
            </w:pPr>
            <w:r w:rsidRPr="008175C0">
              <w:t>Solution orientated.</w:t>
            </w:r>
          </w:p>
          <w:p w14:paraId="4B251D53" w14:textId="47E7B1B0" w:rsidR="00E41857" w:rsidRPr="008175C0" w:rsidRDefault="00E41857" w:rsidP="00AA728C">
            <w:pPr>
              <w:pStyle w:val="ListParagraph"/>
              <w:numPr>
                <w:ilvl w:val="0"/>
                <w:numId w:val="7"/>
              </w:numPr>
              <w:spacing w:after="0" w:line="240" w:lineRule="auto"/>
            </w:pPr>
            <w:r w:rsidRPr="008175C0">
              <w:t xml:space="preserve">Strong planning and organisational skills. </w:t>
            </w:r>
          </w:p>
          <w:p w14:paraId="700740B7" w14:textId="1C38BB12" w:rsidR="00E41857" w:rsidRPr="008175C0" w:rsidRDefault="00E41857" w:rsidP="00AA728C">
            <w:pPr>
              <w:pStyle w:val="ListParagraph"/>
              <w:numPr>
                <w:ilvl w:val="0"/>
                <w:numId w:val="7"/>
              </w:numPr>
              <w:spacing w:after="0" w:line="240" w:lineRule="auto"/>
            </w:pPr>
            <w:r w:rsidRPr="008175C0">
              <w:t>Able to work independently and as part of a team.</w:t>
            </w:r>
          </w:p>
          <w:p w14:paraId="5A358BF5" w14:textId="7F108CD1" w:rsidR="00E41857" w:rsidRPr="008175C0" w:rsidRDefault="00E41857" w:rsidP="00AA728C">
            <w:pPr>
              <w:pStyle w:val="ListParagraph"/>
              <w:numPr>
                <w:ilvl w:val="0"/>
                <w:numId w:val="7"/>
              </w:numPr>
              <w:spacing w:after="0" w:line="240" w:lineRule="auto"/>
            </w:pPr>
            <w:r w:rsidRPr="008175C0">
              <w:t xml:space="preserve">A </w:t>
            </w:r>
            <w:proofErr w:type="gramStart"/>
            <w:r w:rsidRPr="008175C0">
              <w:t>can do</w:t>
            </w:r>
            <w:proofErr w:type="gramEnd"/>
            <w:r w:rsidRPr="008175C0">
              <w:t xml:space="preserve"> attitude. </w:t>
            </w:r>
          </w:p>
          <w:p w14:paraId="2CB49A0A" w14:textId="51A5C8EC" w:rsidR="00E761B6" w:rsidRPr="008175C0" w:rsidRDefault="00E761B6" w:rsidP="00AA728C">
            <w:pPr>
              <w:pStyle w:val="ListParagraph"/>
              <w:numPr>
                <w:ilvl w:val="0"/>
                <w:numId w:val="7"/>
              </w:numPr>
              <w:spacing w:after="0" w:line="240" w:lineRule="auto"/>
            </w:pPr>
            <w:r w:rsidRPr="008175C0">
              <w:t xml:space="preserve">To be committed to safeguarding and promoting the welfare of children. </w:t>
            </w:r>
          </w:p>
        </w:tc>
        <w:tc>
          <w:tcPr>
            <w:tcW w:w="3242" w:type="dxa"/>
          </w:tcPr>
          <w:p w14:paraId="6363D126" w14:textId="77777777" w:rsidR="00AA728C" w:rsidRPr="008175C0" w:rsidRDefault="00AA728C" w:rsidP="008175C0"/>
          <w:p w14:paraId="075B85AF" w14:textId="77777777" w:rsidR="00AA728C" w:rsidRPr="008175C0" w:rsidRDefault="00AA728C" w:rsidP="00AA728C">
            <w:pPr>
              <w:pStyle w:val="ListParagraph"/>
              <w:spacing w:after="0" w:line="240" w:lineRule="auto"/>
            </w:pPr>
          </w:p>
        </w:tc>
      </w:tr>
      <w:tr w:rsidR="0047312C" w14:paraId="5B15021A" w14:textId="77777777" w:rsidTr="00835126">
        <w:tc>
          <w:tcPr>
            <w:tcW w:w="9286" w:type="dxa"/>
            <w:gridSpan w:val="3"/>
            <w:shd w:val="clear" w:color="auto" w:fill="A5C9EB"/>
          </w:tcPr>
          <w:p w14:paraId="54AF1066" w14:textId="77777777" w:rsidR="0047312C" w:rsidRDefault="0047312C" w:rsidP="0047312C">
            <w:r w:rsidRPr="00835126">
              <w:rPr>
                <w:rFonts w:ascii="Calibri" w:hAnsi="Calibri" w:cs="Calibri"/>
                <w:sz w:val="22"/>
                <w:szCs w:val="22"/>
              </w:rPr>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w:t>
            </w:r>
            <w:proofErr w:type="gramStart"/>
            <w:r w:rsidRPr="00835126">
              <w:rPr>
                <w:rFonts w:ascii="Calibri" w:hAnsi="Calibri" w:cs="Calibri"/>
                <w:sz w:val="22"/>
                <w:szCs w:val="22"/>
              </w:rPr>
              <w:t>reflects</w:t>
            </w:r>
            <w:proofErr w:type="gramEnd"/>
            <w:r w:rsidRPr="00835126">
              <w:rPr>
                <w:rFonts w:ascii="Calibri" w:hAnsi="Calibri" w:cs="Calibri"/>
                <w:sz w:val="22"/>
                <w:szCs w:val="22"/>
              </w:rPr>
              <w:t xml:space="preserve"> the present requirements of the post and as duties and responsibilities change/develop, the job description will be reviewed and be subject to amendment in consultation with the post holder</w:t>
            </w:r>
          </w:p>
        </w:tc>
      </w:tr>
      <w:tr w:rsidR="0047312C" w14:paraId="744B4B7A" w14:textId="77777777" w:rsidTr="00835126">
        <w:tc>
          <w:tcPr>
            <w:tcW w:w="9286" w:type="dxa"/>
            <w:gridSpan w:val="3"/>
            <w:shd w:val="clear" w:color="auto" w:fill="A5C9EB"/>
          </w:tcPr>
          <w:p w14:paraId="4FFE929C" w14:textId="5445E85E" w:rsidR="0047312C" w:rsidRPr="00835126" w:rsidRDefault="0047312C" w:rsidP="0047312C">
            <w:pPr>
              <w:rPr>
                <w:rFonts w:ascii="Calibri" w:hAnsi="Calibri" w:cs="Calibri"/>
                <w:b/>
                <w:bCs/>
                <w:sz w:val="22"/>
                <w:szCs w:val="22"/>
              </w:rPr>
            </w:pPr>
            <w:r w:rsidRPr="00835126">
              <w:rPr>
                <w:rFonts w:ascii="Calibri" w:hAnsi="Calibri" w:cs="Calibri"/>
                <w:b/>
                <w:bCs/>
                <w:sz w:val="22"/>
                <w:szCs w:val="22"/>
              </w:rPr>
              <w:t xml:space="preserve">Date Agreed: </w:t>
            </w:r>
            <w:r w:rsidR="00860A8E">
              <w:rPr>
                <w:rFonts w:ascii="Calibri" w:hAnsi="Calibri" w:cs="Calibri"/>
                <w:b/>
                <w:bCs/>
                <w:sz w:val="22"/>
                <w:szCs w:val="22"/>
              </w:rPr>
              <w:t>June 2026</w:t>
            </w:r>
          </w:p>
        </w:tc>
      </w:tr>
    </w:tbl>
    <w:p w14:paraId="23CCC973" w14:textId="77777777" w:rsidR="00AA728C" w:rsidRDefault="00AA728C"/>
    <w:p w14:paraId="02590BA3" w14:textId="77777777" w:rsidR="00AA728C" w:rsidRDefault="00AA728C"/>
    <w:p w14:paraId="6E13B5A6" w14:textId="77777777" w:rsidR="00C55A79" w:rsidRDefault="00C55A7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257"/>
        <w:gridCol w:w="1254"/>
        <w:gridCol w:w="1251"/>
        <w:gridCol w:w="1249"/>
        <w:gridCol w:w="1247"/>
      </w:tblGrid>
      <w:tr w:rsidR="002F1B2D" w:rsidRPr="00835126" w14:paraId="41505ECC" w14:textId="77777777" w:rsidTr="00C55A79">
        <w:tc>
          <w:tcPr>
            <w:tcW w:w="9060" w:type="dxa"/>
            <w:gridSpan w:val="6"/>
            <w:shd w:val="clear" w:color="auto" w:fill="A5C9EB"/>
          </w:tcPr>
          <w:p w14:paraId="2D200AF0" w14:textId="1DFC2B3E" w:rsidR="002F1B2D" w:rsidRPr="00835126" w:rsidRDefault="002F1B2D" w:rsidP="00E876FE">
            <w:pPr>
              <w:rPr>
                <w:rFonts w:ascii="Calibri" w:hAnsi="Calibri" w:cs="Calibri"/>
                <w:b/>
                <w:bCs/>
                <w:sz w:val="22"/>
                <w:szCs w:val="22"/>
              </w:rPr>
            </w:pPr>
            <w:r w:rsidRPr="00835126">
              <w:rPr>
                <w:rFonts w:ascii="Calibri" w:hAnsi="Calibri" w:cs="Calibri"/>
                <w:b/>
                <w:bCs/>
                <w:sz w:val="22"/>
                <w:szCs w:val="22"/>
              </w:rPr>
              <w:lastRenderedPageBreak/>
              <w:t>Our Values</w:t>
            </w:r>
          </w:p>
        </w:tc>
      </w:tr>
      <w:tr w:rsidR="002F1B2D" w:rsidRPr="00835126" w14:paraId="15D35F3E" w14:textId="77777777" w:rsidTr="00C55A79">
        <w:trPr>
          <w:trHeight w:val="8354"/>
        </w:trPr>
        <w:tc>
          <w:tcPr>
            <w:tcW w:w="9060" w:type="dxa"/>
            <w:gridSpan w:val="6"/>
          </w:tcPr>
          <w:p w14:paraId="43519F23" w14:textId="77777777" w:rsidR="002F1B2D" w:rsidRPr="00D93583" w:rsidRDefault="002F1B2D" w:rsidP="00E876FE">
            <w:pPr>
              <w:rPr>
                <w:rFonts w:ascii="Calibri" w:hAnsi="Calibri" w:cs="Calibri"/>
                <w:i/>
                <w:iCs/>
                <w:sz w:val="22"/>
                <w:szCs w:val="22"/>
              </w:rPr>
            </w:pPr>
          </w:p>
          <w:p w14:paraId="2D52D230" w14:textId="44C3D007" w:rsidR="00AA22FB" w:rsidRDefault="00280CB7" w:rsidP="00AA22FB">
            <w:pPr>
              <w:jc w:val="center"/>
              <w:rPr>
                <w:rFonts w:ascii="Calibri" w:hAnsi="Calibri" w:cs="Calibri"/>
                <w:i/>
                <w:iCs/>
                <w:sz w:val="22"/>
                <w:szCs w:val="22"/>
              </w:rPr>
            </w:pPr>
            <w:r w:rsidRPr="00D93583">
              <w:rPr>
                <w:i/>
                <w:iCs/>
                <w:noProof/>
              </w:rPr>
              <w:drawing>
                <wp:inline distT="0" distB="0" distL="0" distR="0" wp14:anchorId="60FBE980" wp14:editId="083718EC">
                  <wp:extent cx="4121150" cy="4121150"/>
                  <wp:effectExtent l="0" t="0" r="0" b="0"/>
                  <wp:docPr id="1" name="D1844E0B-5B54-42D7-B3C7-BA38E5707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844E0B-5B54-42D7-B3C7-BA38E570752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1150" cy="4121150"/>
                          </a:xfrm>
                          <a:prstGeom prst="rect">
                            <a:avLst/>
                          </a:prstGeom>
                          <a:noFill/>
                          <a:ln>
                            <a:noFill/>
                          </a:ln>
                        </pic:spPr>
                      </pic:pic>
                    </a:graphicData>
                  </a:graphic>
                </wp:inline>
              </w:drawing>
            </w:r>
          </w:p>
          <w:p w14:paraId="5D56586C" w14:textId="77777777" w:rsidR="00AA22FB" w:rsidRDefault="00AA22FB" w:rsidP="00AA22FB">
            <w:pPr>
              <w:rPr>
                <w:rFonts w:ascii="Calibri" w:hAnsi="Calibri" w:cs="Calibri"/>
                <w:b/>
                <w:bCs/>
                <w:sz w:val="22"/>
                <w:szCs w:val="22"/>
              </w:rPr>
            </w:pPr>
            <w:r w:rsidRPr="00AA22FB">
              <w:rPr>
                <w:rFonts w:ascii="Calibri" w:hAnsi="Calibri" w:cs="Calibri"/>
                <w:b/>
                <w:bCs/>
                <w:sz w:val="22"/>
                <w:szCs w:val="22"/>
              </w:rPr>
              <w:t>Value 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567"/>
              <w:gridCol w:w="1730"/>
              <w:gridCol w:w="1744"/>
              <w:gridCol w:w="1726"/>
            </w:tblGrid>
            <w:tr w:rsidR="00E10FF4" w:rsidRPr="00534D47" w14:paraId="5E626672" w14:textId="77777777" w:rsidTr="00534D47">
              <w:tc>
                <w:tcPr>
                  <w:tcW w:w="2171" w:type="dxa"/>
                </w:tcPr>
                <w:p w14:paraId="548B1108"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the least important to the role</w:t>
                  </w:r>
                </w:p>
              </w:tc>
              <w:tc>
                <w:tcPr>
                  <w:tcW w:w="1600" w:type="dxa"/>
                </w:tcPr>
                <w:p w14:paraId="76194C06"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has some significance to the role</w:t>
                  </w:r>
                </w:p>
              </w:tc>
              <w:tc>
                <w:tcPr>
                  <w:tcW w:w="1807" w:type="dxa"/>
                </w:tcPr>
                <w:p w14:paraId="43868681"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desirable to the role but not essential</w:t>
                  </w:r>
                </w:p>
              </w:tc>
              <w:tc>
                <w:tcPr>
                  <w:tcW w:w="1813" w:type="dxa"/>
                </w:tcPr>
                <w:p w14:paraId="1AE2D45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important to the role</w:t>
                  </w:r>
                </w:p>
              </w:tc>
              <w:tc>
                <w:tcPr>
                  <w:tcW w:w="1806" w:type="dxa"/>
                </w:tcPr>
                <w:p w14:paraId="0AF7C58D"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essential to the role</w:t>
                  </w:r>
                </w:p>
              </w:tc>
            </w:tr>
            <w:tr w:rsidR="00E10FF4" w:rsidRPr="00534D47" w14:paraId="4FC16E0B" w14:textId="77777777" w:rsidTr="00534D47">
              <w:tc>
                <w:tcPr>
                  <w:tcW w:w="2171" w:type="dxa"/>
                  <w:shd w:val="clear" w:color="auto" w:fill="FFC000"/>
                </w:tcPr>
                <w:p w14:paraId="00011469"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1</w:t>
                  </w:r>
                </w:p>
              </w:tc>
              <w:tc>
                <w:tcPr>
                  <w:tcW w:w="1600" w:type="dxa"/>
                  <w:shd w:val="clear" w:color="auto" w:fill="FFC000"/>
                </w:tcPr>
                <w:p w14:paraId="4478B053"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2</w:t>
                  </w:r>
                </w:p>
              </w:tc>
              <w:tc>
                <w:tcPr>
                  <w:tcW w:w="1807" w:type="dxa"/>
                  <w:shd w:val="clear" w:color="auto" w:fill="FFC000"/>
                </w:tcPr>
                <w:p w14:paraId="6511322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3</w:t>
                  </w:r>
                </w:p>
              </w:tc>
              <w:tc>
                <w:tcPr>
                  <w:tcW w:w="1813" w:type="dxa"/>
                  <w:shd w:val="clear" w:color="auto" w:fill="FFC000"/>
                </w:tcPr>
                <w:p w14:paraId="5FBCD262"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4</w:t>
                  </w:r>
                </w:p>
              </w:tc>
              <w:tc>
                <w:tcPr>
                  <w:tcW w:w="1806" w:type="dxa"/>
                  <w:shd w:val="clear" w:color="auto" w:fill="FFC000"/>
                </w:tcPr>
                <w:p w14:paraId="69DFF4DB"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5</w:t>
                  </w:r>
                </w:p>
              </w:tc>
            </w:tr>
          </w:tbl>
          <w:p w14:paraId="4AA778D5" w14:textId="77777777" w:rsidR="00AA22FB" w:rsidRPr="00E10FF4" w:rsidRDefault="00AA22FB" w:rsidP="00E876FE">
            <w:pPr>
              <w:rPr>
                <w:rFonts w:ascii="Calibri" w:hAnsi="Calibri" w:cs="Calibri"/>
                <w:b/>
                <w:bCs/>
                <w:sz w:val="22"/>
                <w:szCs w:val="22"/>
              </w:rPr>
            </w:pPr>
          </w:p>
        </w:tc>
      </w:tr>
      <w:tr w:rsidR="00E10FF4" w:rsidRPr="00835126" w14:paraId="4AD040E4" w14:textId="77777777" w:rsidTr="00C55A79">
        <w:tc>
          <w:tcPr>
            <w:tcW w:w="9060" w:type="dxa"/>
            <w:gridSpan w:val="6"/>
          </w:tcPr>
          <w:p w14:paraId="3B0182BA" w14:textId="77777777" w:rsidR="00E21102" w:rsidRDefault="00E21102" w:rsidP="00E876FE">
            <w:pPr>
              <w:rPr>
                <w:rFonts w:ascii="Calibri" w:hAnsi="Calibri" w:cs="Calibri"/>
                <w:b/>
                <w:bCs/>
                <w:sz w:val="22"/>
                <w:szCs w:val="22"/>
              </w:rPr>
            </w:pPr>
          </w:p>
          <w:p w14:paraId="7FB505BC" w14:textId="1F5B0EF0" w:rsidR="00E10FF4" w:rsidRDefault="00E10FF4" w:rsidP="00E876FE">
            <w:pPr>
              <w:rPr>
                <w:rFonts w:ascii="Calibri" w:hAnsi="Calibri" w:cs="Calibri"/>
                <w:b/>
                <w:bCs/>
                <w:sz w:val="22"/>
                <w:szCs w:val="22"/>
              </w:rPr>
            </w:pPr>
            <w:r>
              <w:rPr>
                <w:rFonts w:ascii="Calibri" w:hAnsi="Calibri" w:cs="Calibri"/>
                <w:b/>
                <w:bCs/>
                <w:sz w:val="22"/>
                <w:szCs w:val="22"/>
              </w:rPr>
              <w:t xml:space="preserve">In </w:t>
            </w:r>
            <w:r w:rsidR="00D70272">
              <w:rPr>
                <w:rFonts w:ascii="Calibri" w:hAnsi="Calibri" w:cs="Calibri"/>
                <w:b/>
                <w:bCs/>
                <w:sz w:val="22"/>
                <w:szCs w:val="22"/>
              </w:rPr>
              <w:t>this</w:t>
            </w:r>
            <w:r>
              <w:rPr>
                <w:rFonts w:ascii="Calibri" w:hAnsi="Calibri" w:cs="Calibri"/>
                <w:b/>
                <w:bCs/>
                <w:sz w:val="22"/>
                <w:szCs w:val="22"/>
              </w:rPr>
              <w:t xml:space="preserve"> rol</w:t>
            </w:r>
            <w:r w:rsidR="00860A8E">
              <w:rPr>
                <w:rFonts w:ascii="Calibri" w:hAnsi="Calibri" w:cs="Calibri"/>
                <w:b/>
                <w:bCs/>
                <w:sz w:val="22"/>
                <w:szCs w:val="22"/>
              </w:rPr>
              <w:t>e</w:t>
            </w:r>
            <w:r w:rsidR="00AA728C">
              <w:rPr>
                <w:rFonts w:ascii="Calibri" w:hAnsi="Calibri" w:cs="Calibri"/>
                <w:b/>
                <w:bCs/>
                <w:sz w:val="22"/>
                <w:szCs w:val="22"/>
              </w:rPr>
              <w:t xml:space="preserve"> </w:t>
            </w:r>
            <w:r>
              <w:rPr>
                <w:rFonts w:ascii="Calibri" w:hAnsi="Calibri" w:cs="Calibri"/>
                <w:b/>
                <w:bCs/>
                <w:sz w:val="22"/>
                <w:szCs w:val="22"/>
              </w:rPr>
              <w:t>we are looking for Change Makers who are</w:t>
            </w:r>
            <w:r w:rsidR="00E21102">
              <w:rPr>
                <w:rFonts w:ascii="Calibri" w:hAnsi="Calibri" w:cs="Calibri"/>
                <w:b/>
                <w:bCs/>
                <w:sz w:val="22"/>
                <w:szCs w:val="22"/>
              </w:rPr>
              <w:t xml:space="preserve"> (please highlight as appropriate)</w:t>
            </w:r>
            <w:r>
              <w:rPr>
                <w:rFonts w:ascii="Calibri" w:hAnsi="Calibri" w:cs="Calibri"/>
                <w:b/>
                <w:bCs/>
                <w:sz w:val="22"/>
                <w:szCs w:val="22"/>
              </w:rPr>
              <w:t>:</w:t>
            </w:r>
          </w:p>
          <w:p w14:paraId="68F99B86" w14:textId="30B35D65" w:rsidR="00E21102" w:rsidRPr="003B0BFE" w:rsidRDefault="00E21102" w:rsidP="00E876FE">
            <w:pPr>
              <w:rPr>
                <w:rFonts w:ascii="Calibri" w:hAnsi="Calibri" w:cs="Calibri"/>
                <w:sz w:val="22"/>
                <w:szCs w:val="22"/>
              </w:rPr>
            </w:pPr>
          </w:p>
        </w:tc>
      </w:tr>
      <w:tr w:rsidR="0007788F" w:rsidRPr="00835126" w14:paraId="02FBE5F9" w14:textId="77777777" w:rsidTr="00860A8E">
        <w:tc>
          <w:tcPr>
            <w:tcW w:w="2802" w:type="dxa"/>
          </w:tcPr>
          <w:p w14:paraId="3256432B"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Professional:</w:t>
            </w:r>
          </w:p>
        </w:tc>
        <w:tc>
          <w:tcPr>
            <w:tcW w:w="1257" w:type="dxa"/>
          </w:tcPr>
          <w:p w14:paraId="325BA86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54" w:type="dxa"/>
          </w:tcPr>
          <w:p w14:paraId="0157705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51" w:type="dxa"/>
          </w:tcPr>
          <w:p w14:paraId="127CE6E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49" w:type="dxa"/>
          </w:tcPr>
          <w:p w14:paraId="5CB257E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47" w:type="dxa"/>
            <w:shd w:val="clear" w:color="auto" w:fill="FFC000"/>
          </w:tcPr>
          <w:p w14:paraId="40E3ECB0"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F30E921" w14:textId="77777777" w:rsidTr="00860A8E">
        <w:tc>
          <w:tcPr>
            <w:tcW w:w="2802" w:type="dxa"/>
          </w:tcPr>
          <w:p w14:paraId="14B22041" w14:textId="77777777" w:rsidR="0007788F" w:rsidRPr="003B0BFE" w:rsidRDefault="0007788F" w:rsidP="00E876FE">
            <w:pPr>
              <w:rPr>
                <w:rFonts w:ascii="Calibri" w:hAnsi="Calibri" w:cs="Calibri"/>
                <w:sz w:val="22"/>
                <w:szCs w:val="22"/>
              </w:rPr>
            </w:pPr>
            <w:r w:rsidRPr="003B0BFE">
              <w:rPr>
                <w:rFonts w:ascii="Calibri" w:hAnsi="Calibri" w:cs="Calibri"/>
                <w:b/>
                <w:bCs/>
                <w:sz w:val="22"/>
                <w:szCs w:val="22"/>
              </w:rPr>
              <w:t>Creative Problem Solvers</w:t>
            </w:r>
            <w:r w:rsidRPr="003B0BFE">
              <w:rPr>
                <w:rFonts w:ascii="Calibri" w:hAnsi="Calibri" w:cs="Calibri"/>
                <w:sz w:val="22"/>
                <w:szCs w:val="22"/>
              </w:rPr>
              <w:t>:</w:t>
            </w:r>
          </w:p>
        </w:tc>
        <w:tc>
          <w:tcPr>
            <w:tcW w:w="1257" w:type="dxa"/>
          </w:tcPr>
          <w:p w14:paraId="108C2A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54" w:type="dxa"/>
          </w:tcPr>
          <w:p w14:paraId="6C3B7CB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51" w:type="dxa"/>
            <w:shd w:val="clear" w:color="auto" w:fill="FFFFFF"/>
          </w:tcPr>
          <w:p w14:paraId="412BFC9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49" w:type="dxa"/>
            <w:shd w:val="clear" w:color="auto" w:fill="FFC000"/>
          </w:tcPr>
          <w:p w14:paraId="4F8679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47" w:type="dxa"/>
            <w:shd w:val="clear" w:color="auto" w:fill="FFFFFF"/>
          </w:tcPr>
          <w:p w14:paraId="74EF6635"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890AE81" w14:textId="77777777" w:rsidTr="00860A8E">
        <w:tc>
          <w:tcPr>
            <w:tcW w:w="2802" w:type="dxa"/>
          </w:tcPr>
          <w:p w14:paraId="326C63CA"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Kind:</w:t>
            </w:r>
          </w:p>
        </w:tc>
        <w:tc>
          <w:tcPr>
            <w:tcW w:w="1257" w:type="dxa"/>
          </w:tcPr>
          <w:p w14:paraId="033D1D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54" w:type="dxa"/>
          </w:tcPr>
          <w:p w14:paraId="5A95AE5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51" w:type="dxa"/>
            <w:shd w:val="clear" w:color="auto" w:fill="FFFFFF"/>
          </w:tcPr>
          <w:p w14:paraId="3B4E8C7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49" w:type="dxa"/>
            <w:shd w:val="clear" w:color="auto" w:fill="FFFFFF"/>
          </w:tcPr>
          <w:p w14:paraId="4F6F6C9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47" w:type="dxa"/>
            <w:shd w:val="clear" w:color="auto" w:fill="FFC000"/>
          </w:tcPr>
          <w:p w14:paraId="00A517D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3E19D3A9" w14:textId="77777777" w:rsidTr="00860A8E">
        <w:tc>
          <w:tcPr>
            <w:tcW w:w="2802" w:type="dxa"/>
          </w:tcPr>
          <w:p w14:paraId="4183806D"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Flexible:</w:t>
            </w:r>
          </w:p>
        </w:tc>
        <w:tc>
          <w:tcPr>
            <w:tcW w:w="1257" w:type="dxa"/>
          </w:tcPr>
          <w:p w14:paraId="6CE2BAA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54" w:type="dxa"/>
          </w:tcPr>
          <w:p w14:paraId="512059F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51" w:type="dxa"/>
            <w:shd w:val="clear" w:color="auto" w:fill="FFFFFF"/>
          </w:tcPr>
          <w:p w14:paraId="61280769"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49" w:type="dxa"/>
            <w:shd w:val="clear" w:color="auto" w:fill="FFC000"/>
          </w:tcPr>
          <w:p w14:paraId="57B1273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47" w:type="dxa"/>
            <w:shd w:val="clear" w:color="auto" w:fill="FFFFFF"/>
          </w:tcPr>
          <w:p w14:paraId="4239CA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E432F1B" w14:textId="77777777" w:rsidTr="00860A8E">
        <w:tc>
          <w:tcPr>
            <w:tcW w:w="2802" w:type="dxa"/>
          </w:tcPr>
          <w:p w14:paraId="7FD9C159"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Collaborative:</w:t>
            </w:r>
          </w:p>
        </w:tc>
        <w:tc>
          <w:tcPr>
            <w:tcW w:w="1257" w:type="dxa"/>
          </w:tcPr>
          <w:p w14:paraId="5FDB740F"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54" w:type="dxa"/>
          </w:tcPr>
          <w:p w14:paraId="01003FB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51" w:type="dxa"/>
            <w:shd w:val="clear" w:color="auto" w:fill="FFFFFF"/>
          </w:tcPr>
          <w:p w14:paraId="01980D6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49" w:type="dxa"/>
            <w:shd w:val="clear" w:color="auto" w:fill="FFFFFF"/>
          </w:tcPr>
          <w:p w14:paraId="41478A7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47" w:type="dxa"/>
            <w:shd w:val="clear" w:color="auto" w:fill="FFC000"/>
          </w:tcPr>
          <w:p w14:paraId="70985008"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7D0F862" w14:textId="77777777" w:rsidTr="00860A8E">
        <w:tc>
          <w:tcPr>
            <w:tcW w:w="2802" w:type="dxa"/>
          </w:tcPr>
          <w:p w14:paraId="1272DD60"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Communicator:</w:t>
            </w:r>
          </w:p>
        </w:tc>
        <w:tc>
          <w:tcPr>
            <w:tcW w:w="1257" w:type="dxa"/>
          </w:tcPr>
          <w:p w14:paraId="5BA3790D"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54" w:type="dxa"/>
          </w:tcPr>
          <w:p w14:paraId="2967C50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51" w:type="dxa"/>
            <w:shd w:val="clear" w:color="auto" w:fill="FFFFFF"/>
          </w:tcPr>
          <w:p w14:paraId="0CFDBD0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49" w:type="dxa"/>
            <w:shd w:val="clear" w:color="auto" w:fill="FFFFFF"/>
          </w:tcPr>
          <w:p w14:paraId="7D49DDE7"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47" w:type="dxa"/>
            <w:shd w:val="clear" w:color="auto" w:fill="FFC000"/>
          </w:tcPr>
          <w:p w14:paraId="15D2ECBE"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bl>
    <w:p w14:paraId="06D5ACC2" w14:textId="77777777" w:rsidR="00B47FC8" w:rsidRPr="00BE4B76" w:rsidRDefault="00B47FC8" w:rsidP="0086795A">
      <w:pPr>
        <w:jc w:val="both"/>
        <w:rPr>
          <w:rFonts w:ascii="Calibri" w:hAnsi="Calibri" w:cs="Calibri"/>
          <w:sz w:val="22"/>
          <w:szCs w:val="22"/>
        </w:rPr>
      </w:pPr>
    </w:p>
    <w:sectPr w:rsidR="00B47FC8" w:rsidRPr="00BE4B76" w:rsidSect="009F3E15">
      <w:headerReference w:type="default" r:id="rId13"/>
      <w:footerReference w:type="even" r:id="rId14"/>
      <w:footerReference w:type="default" r:id="rId15"/>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AA8D1" w14:textId="77777777" w:rsidR="007575ED" w:rsidRDefault="007575ED">
      <w:r>
        <w:separator/>
      </w:r>
    </w:p>
  </w:endnote>
  <w:endnote w:type="continuationSeparator" w:id="0">
    <w:p w14:paraId="16225981" w14:textId="77777777" w:rsidR="007575ED" w:rsidRDefault="00757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EC159" w14:textId="77777777" w:rsidR="007575ED" w:rsidRDefault="007575ED">
      <w:r>
        <w:separator/>
      </w:r>
    </w:p>
  </w:footnote>
  <w:footnote w:type="continuationSeparator" w:id="0">
    <w:p w14:paraId="470A5B6A" w14:textId="77777777" w:rsidR="007575ED" w:rsidRDefault="00757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7DBB" w14:textId="1FC7408F" w:rsidR="00A42FC7" w:rsidRDefault="00A42FC7" w:rsidP="00CA2634">
    <w:pPr>
      <w:pStyle w:val="Header"/>
      <w:rPr>
        <w:noProof/>
      </w:rPr>
    </w:pPr>
    <w:r>
      <w:rPr>
        <w:noProof/>
      </w:rPr>
      <w:drawing>
        <wp:anchor distT="0" distB="0" distL="114300" distR="114300" simplePos="0" relativeHeight="251660288" behindDoc="0" locked="0" layoutInCell="1" allowOverlap="1" wp14:anchorId="4365D487" wp14:editId="6A7EBE47">
          <wp:simplePos x="0" y="0"/>
          <wp:positionH relativeFrom="column">
            <wp:posOffset>-438150</wp:posOffset>
          </wp:positionH>
          <wp:positionV relativeFrom="page">
            <wp:posOffset>234950</wp:posOffset>
          </wp:positionV>
          <wp:extent cx="1688400" cy="550800"/>
          <wp:effectExtent l="0" t="0" r="7620" b="1905"/>
          <wp:wrapSquare wrapText="bothSides"/>
          <wp:docPr id="1356617057" name="Picture 1356617057" descr="A picture containing text, font, graphics, logo&#10;&#10;Description automatically generated"/>
          <wp:cNvGraphicFramePr/>
          <a:graphic xmlns:a="http://schemas.openxmlformats.org/drawingml/2006/main">
            <a:graphicData uri="http://schemas.openxmlformats.org/drawingml/2006/picture">
              <pic:pic xmlns:pic="http://schemas.openxmlformats.org/drawingml/2006/picture">
                <pic:nvPicPr>
                  <pic:cNvPr id="1356617057" name="Picture 1356617057" descr="A picture containing text, font, graphics, logo&#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688400" cy="550800"/>
                  </a:xfrm>
                  <a:prstGeom prst="rect">
                    <a:avLst/>
                  </a:prstGeom>
                  <a:ln/>
                </pic:spPr>
              </pic:pic>
            </a:graphicData>
          </a:graphic>
          <wp14:sizeRelH relativeFrom="margin">
            <wp14:pctWidth>0</wp14:pctWidth>
          </wp14:sizeRelH>
          <wp14:sizeRelV relativeFrom="margin">
            <wp14:pctHeight>0</wp14:pctHeight>
          </wp14:sizeRelV>
        </wp:anchor>
      </w:drawing>
    </w:r>
  </w:p>
  <w:p w14:paraId="7FA618EB" w14:textId="574C28D4" w:rsidR="00A42FC7" w:rsidRDefault="00A42FC7" w:rsidP="00CA2634">
    <w:pPr>
      <w:pStyle w:val="Header"/>
      <w:rPr>
        <w:noProof/>
      </w:rPr>
    </w:pPr>
  </w:p>
  <w:p w14:paraId="041EAABA" w14:textId="77777777" w:rsidR="00194D7E" w:rsidRDefault="00194D7E" w:rsidP="00CA2634">
    <w:pPr>
      <w:pStyle w:val="Header"/>
      <w:rPr>
        <w:noProof/>
      </w:rPr>
    </w:pPr>
  </w:p>
  <w:p w14:paraId="36A06319" w14:textId="77777777" w:rsidR="00194D7E" w:rsidRDefault="00194D7E" w:rsidP="00CA2634">
    <w:pPr>
      <w:pStyle w:val="Header"/>
      <w:rPr>
        <w:noProof/>
      </w:rPr>
    </w:pPr>
  </w:p>
  <w:p w14:paraId="3EF89491" w14:textId="2788653B" w:rsidR="00E876FE" w:rsidRPr="00E876FE" w:rsidRDefault="00CA2634" w:rsidP="00CA2634">
    <w:pPr>
      <w:pStyle w:val="Header"/>
    </w:pPr>
    <w:r>
      <w:rPr>
        <w:noProof/>
      </w:rPr>
      <w:ptab w:relativeTo="margin" w:alignment="right" w:leader="none"/>
    </w:r>
    <w:r w:rsidR="00A42FC7">
      <w:rPr>
        <w:rFonts w:ascii="Segoe UI" w:hAnsi="Segoe UI" w:cs="Segoe UI"/>
        <w:noProof/>
        <w:color w:val="000000"/>
        <w:sz w:val="18"/>
        <w:szCs w:val="18"/>
        <w:shd w:val="clear" w:color="auto" w:fill="FFFFFF"/>
      </w:rPr>
      <w:drawing>
        <wp:anchor distT="0" distB="0" distL="114300" distR="114300" simplePos="0" relativeHeight="251659264" behindDoc="0" locked="0" layoutInCell="1" allowOverlap="1" wp14:anchorId="6CA06C8F" wp14:editId="4DA57F45">
          <wp:simplePos x="0" y="0"/>
          <wp:positionH relativeFrom="column">
            <wp:align>right</wp:align>
          </wp:positionH>
          <wp:positionV relativeFrom="page">
            <wp:posOffset>71120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824"/>
    <w:multiLevelType w:val="hybridMultilevel"/>
    <w:tmpl w:val="1C4AA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7"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5F92005"/>
    <w:multiLevelType w:val="hybridMultilevel"/>
    <w:tmpl w:val="4368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0"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2" w15:restartNumberingAfterBreak="0">
    <w:nsid w:val="1C034446"/>
    <w:multiLevelType w:val="hybridMultilevel"/>
    <w:tmpl w:val="C8C0E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4"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7" w15:restartNumberingAfterBreak="0">
    <w:nsid w:val="23F94228"/>
    <w:multiLevelType w:val="hybridMultilevel"/>
    <w:tmpl w:val="4F0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0" w15:restartNumberingAfterBreak="0">
    <w:nsid w:val="309B6FE2"/>
    <w:multiLevelType w:val="hybridMultilevel"/>
    <w:tmpl w:val="F5904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E46065"/>
    <w:multiLevelType w:val="hybridMultilevel"/>
    <w:tmpl w:val="D59C7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E70702"/>
    <w:multiLevelType w:val="hybridMultilevel"/>
    <w:tmpl w:val="0934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5" w15:restartNumberingAfterBreak="0">
    <w:nsid w:val="41AE0000"/>
    <w:multiLevelType w:val="hybridMultilevel"/>
    <w:tmpl w:val="4298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865100"/>
    <w:multiLevelType w:val="hybridMultilevel"/>
    <w:tmpl w:val="80747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0119BD"/>
    <w:multiLevelType w:val="multilevel"/>
    <w:tmpl w:val="38C2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2" w15:restartNumberingAfterBreak="0">
    <w:nsid w:val="62ED5984"/>
    <w:multiLevelType w:val="hybridMultilevel"/>
    <w:tmpl w:val="E9E6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5"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EF2108"/>
    <w:multiLevelType w:val="hybridMultilevel"/>
    <w:tmpl w:val="E108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AB0CEA"/>
    <w:multiLevelType w:val="hybridMultilevel"/>
    <w:tmpl w:val="27BA7E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3E45D5"/>
    <w:multiLevelType w:val="multilevel"/>
    <w:tmpl w:val="78E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16cid:durableId="962619791">
    <w:abstractNumId w:val="10"/>
  </w:num>
  <w:num w:numId="2" w16cid:durableId="1801192688">
    <w:abstractNumId w:val="38"/>
  </w:num>
  <w:num w:numId="3" w16cid:durableId="415588411">
    <w:abstractNumId w:val="40"/>
  </w:num>
  <w:num w:numId="4" w16cid:durableId="297228321">
    <w:abstractNumId w:val="31"/>
  </w:num>
  <w:num w:numId="5" w16cid:durableId="1098135525">
    <w:abstractNumId w:val="13"/>
  </w:num>
  <w:num w:numId="6" w16cid:durableId="249319124">
    <w:abstractNumId w:val="19"/>
  </w:num>
  <w:num w:numId="7" w16cid:durableId="1946424604">
    <w:abstractNumId w:val="21"/>
  </w:num>
  <w:num w:numId="8" w16cid:durableId="233587908">
    <w:abstractNumId w:val="22"/>
  </w:num>
  <w:num w:numId="9" w16cid:durableId="1616984292">
    <w:abstractNumId w:val="18"/>
  </w:num>
  <w:num w:numId="10" w16cid:durableId="1160463045">
    <w:abstractNumId w:val="26"/>
  </w:num>
  <w:num w:numId="11" w16cid:durableId="1336424309">
    <w:abstractNumId w:val="4"/>
  </w:num>
  <w:num w:numId="12" w16cid:durableId="887255121">
    <w:abstractNumId w:val="14"/>
  </w:num>
  <w:num w:numId="13" w16cid:durableId="324673328">
    <w:abstractNumId w:val="28"/>
  </w:num>
  <w:num w:numId="14" w16cid:durableId="586616735">
    <w:abstractNumId w:val="34"/>
  </w:num>
  <w:num w:numId="15" w16cid:durableId="2057702082">
    <w:abstractNumId w:val="1"/>
  </w:num>
  <w:num w:numId="16" w16cid:durableId="1718432980">
    <w:abstractNumId w:val="7"/>
  </w:num>
  <w:num w:numId="17" w16cid:durableId="1554266715">
    <w:abstractNumId w:val="2"/>
  </w:num>
  <w:num w:numId="18" w16cid:durableId="1954626769">
    <w:abstractNumId w:val="16"/>
  </w:num>
  <w:num w:numId="19" w16cid:durableId="1872380068">
    <w:abstractNumId w:val="24"/>
  </w:num>
  <w:num w:numId="20" w16cid:durableId="336613150">
    <w:abstractNumId w:val="6"/>
  </w:num>
  <w:num w:numId="21" w16cid:durableId="1894779491">
    <w:abstractNumId w:val="5"/>
  </w:num>
  <w:num w:numId="22" w16cid:durableId="654918630">
    <w:abstractNumId w:val="3"/>
  </w:num>
  <w:num w:numId="23" w16cid:durableId="101264249">
    <w:abstractNumId w:val="15"/>
  </w:num>
  <w:num w:numId="24" w16cid:durableId="1966499668">
    <w:abstractNumId w:val="29"/>
  </w:num>
  <w:num w:numId="25" w16cid:durableId="1230114246">
    <w:abstractNumId w:val="9"/>
  </w:num>
  <w:num w:numId="26" w16cid:durableId="493766061">
    <w:abstractNumId w:val="35"/>
  </w:num>
  <w:num w:numId="27" w16cid:durableId="990211228">
    <w:abstractNumId w:val="11"/>
  </w:num>
  <w:num w:numId="28" w16cid:durableId="1969624716">
    <w:abstractNumId w:val="33"/>
  </w:num>
  <w:num w:numId="29" w16cid:durableId="198857221">
    <w:abstractNumId w:val="27"/>
  </w:num>
  <w:num w:numId="30" w16cid:durableId="757169069">
    <w:abstractNumId w:val="32"/>
  </w:num>
  <w:num w:numId="31" w16cid:durableId="86973329">
    <w:abstractNumId w:val="25"/>
  </w:num>
  <w:num w:numId="32" w16cid:durableId="1656716540">
    <w:abstractNumId w:val="17"/>
  </w:num>
  <w:num w:numId="33" w16cid:durableId="1956401614">
    <w:abstractNumId w:val="8"/>
  </w:num>
  <w:num w:numId="34" w16cid:durableId="1843350689">
    <w:abstractNumId w:val="37"/>
  </w:num>
  <w:num w:numId="35" w16cid:durableId="1963416172">
    <w:abstractNumId w:val="12"/>
  </w:num>
  <w:num w:numId="36" w16cid:durableId="1955287384">
    <w:abstractNumId w:val="36"/>
  </w:num>
  <w:num w:numId="37" w16cid:durableId="843934765">
    <w:abstractNumId w:val="23"/>
  </w:num>
  <w:num w:numId="38" w16cid:durableId="1491095561">
    <w:abstractNumId w:val="20"/>
  </w:num>
  <w:num w:numId="39" w16cid:durableId="1686247895">
    <w:abstractNumId w:val="0"/>
  </w:num>
  <w:num w:numId="40" w16cid:durableId="388236617">
    <w:abstractNumId w:val="30"/>
  </w:num>
  <w:num w:numId="41" w16cid:durableId="207292217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07E6A"/>
    <w:rsid w:val="00027B02"/>
    <w:rsid w:val="00065667"/>
    <w:rsid w:val="0007788F"/>
    <w:rsid w:val="00080E45"/>
    <w:rsid w:val="0008576E"/>
    <w:rsid w:val="000942A8"/>
    <w:rsid w:val="000A7F4F"/>
    <w:rsid w:val="000B0E87"/>
    <w:rsid w:val="000C335A"/>
    <w:rsid w:val="000C44EE"/>
    <w:rsid w:val="000F4F2D"/>
    <w:rsid w:val="00100AE7"/>
    <w:rsid w:val="001024CA"/>
    <w:rsid w:val="00105391"/>
    <w:rsid w:val="00106796"/>
    <w:rsid w:val="001326E2"/>
    <w:rsid w:val="001541ED"/>
    <w:rsid w:val="00157C5D"/>
    <w:rsid w:val="001615CE"/>
    <w:rsid w:val="00161A37"/>
    <w:rsid w:val="00164BFA"/>
    <w:rsid w:val="001713A4"/>
    <w:rsid w:val="00172393"/>
    <w:rsid w:val="00193314"/>
    <w:rsid w:val="00194D7E"/>
    <w:rsid w:val="001A6357"/>
    <w:rsid w:val="001B2DF2"/>
    <w:rsid w:val="001B4851"/>
    <w:rsid w:val="001B7431"/>
    <w:rsid w:val="001D5CC7"/>
    <w:rsid w:val="001F36BF"/>
    <w:rsid w:val="002004B3"/>
    <w:rsid w:val="00210168"/>
    <w:rsid w:val="00212890"/>
    <w:rsid w:val="002217BC"/>
    <w:rsid w:val="0023433B"/>
    <w:rsid w:val="0025772E"/>
    <w:rsid w:val="00263083"/>
    <w:rsid w:val="00277649"/>
    <w:rsid w:val="00280CB7"/>
    <w:rsid w:val="0028431E"/>
    <w:rsid w:val="00297958"/>
    <w:rsid w:val="002A000D"/>
    <w:rsid w:val="002A2B1F"/>
    <w:rsid w:val="002A426F"/>
    <w:rsid w:val="002B5FAA"/>
    <w:rsid w:val="002D037F"/>
    <w:rsid w:val="002D1CAA"/>
    <w:rsid w:val="002E3325"/>
    <w:rsid w:val="002F1B2D"/>
    <w:rsid w:val="002F655D"/>
    <w:rsid w:val="002F768A"/>
    <w:rsid w:val="00320CE9"/>
    <w:rsid w:val="00320DEA"/>
    <w:rsid w:val="00345437"/>
    <w:rsid w:val="00380522"/>
    <w:rsid w:val="00384A28"/>
    <w:rsid w:val="00396C64"/>
    <w:rsid w:val="003B0BFE"/>
    <w:rsid w:val="003B6296"/>
    <w:rsid w:val="003C374B"/>
    <w:rsid w:val="003D0100"/>
    <w:rsid w:val="003D5064"/>
    <w:rsid w:val="003D77B2"/>
    <w:rsid w:val="003E1B3F"/>
    <w:rsid w:val="003E2BC3"/>
    <w:rsid w:val="003E45B6"/>
    <w:rsid w:val="003E4C78"/>
    <w:rsid w:val="003E50DC"/>
    <w:rsid w:val="003F78BC"/>
    <w:rsid w:val="0040302E"/>
    <w:rsid w:val="00403E63"/>
    <w:rsid w:val="004140CA"/>
    <w:rsid w:val="00420622"/>
    <w:rsid w:val="004253E8"/>
    <w:rsid w:val="00426ED7"/>
    <w:rsid w:val="0043370B"/>
    <w:rsid w:val="00436756"/>
    <w:rsid w:val="00441439"/>
    <w:rsid w:val="00447B84"/>
    <w:rsid w:val="00453177"/>
    <w:rsid w:val="00455F3A"/>
    <w:rsid w:val="00456725"/>
    <w:rsid w:val="0046793E"/>
    <w:rsid w:val="0047312C"/>
    <w:rsid w:val="00484B37"/>
    <w:rsid w:val="0048632B"/>
    <w:rsid w:val="004E7599"/>
    <w:rsid w:val="004E7F23"/>
    <w:rsid w:val="004F2B0A"/>
    <w:rsid w:val="004F5A39"/>
    <w:rsid w:val="005000AC"/>
    <w:rsid w:val="00500DAF"/>
    <w:rsid w:val="0051795C"/>
    <w:rsid w:val="005233C8"/>
    <w:rsid w:val="00533F9F"/>
    <w:rsid w:val="00534D47"/>
    <w:rsid w:val="00543006"/>
    <w:rsid w:val="00550745"/>
    <w:rsid w:val="005566F8"/>
    <w:rsid w:val="00564C55"/>
    <w:rsid w:val="00583EA6"/>
    <w:rsid w:val="00586121"/>
    <w:rsid w:val="00591806"/>
    <w:rsid w:val="005A6FEB"/>
    <w:rsid w:val="005B1801"/>
    <w:rsid w:val="005B3808"/>
    <w:rsid w:val="005C62F4"/>
    <w:rsid w:val="005C6D12"/>
    <w:rsid w:val="005D2CCC"/>
    <w:rsid w:val="005F6B1B"/>
    <w:rsid w:val="00606E74"/>
    <w:rsid w:val="00607253"/>
    <w:rsid w:val="00616B7D"/>
    <w:rsid w:val="00660963"/>
    <w:rsid w:val="00670C1A"/>
    <w:rsid w:val="00683F71"/>
    <w:rsid w:val="0068707C"/>
    <w:rsid w:val="00697CA7"/>
    <w:rsid w:val="006C0F4B"/>
    <w:rsid w:val="00700157"/>
    <w:rsid w:val="00700781"/>
    <w:rsid w:val="00707177"/>
    <w:rsid w:val="00710E35"/>
    <w:rsid w:val="00716A8A"/>
    <w:rsid w:val="00722476"/>
    <w:rsid w:val="00734D07"/>
    <w:rsid w:val="007575ED"/>
    <w:rsid w:val="00763E43"/>
    <w:rsid w:val="00773917"/>
    <w:rsid w:val="00791071"/>
    <w:rsid w:val="00792A48"/>
    <w:rsid w:val="007D087D"/>
    <w:rsid w:val="007E6DB6"/>
    <w:rsid w:val="007F6CCB"/>
    <w:rsid w:val="008042E6"/>
    <w:rsid w:val="008070EF"/>
    <w:rsid w:val="00817522"/>
    <w:rsid w:val="008175C0"/>
    <w:rsid w:val="008214A3"/>
    <w:rsid w:val="008258A1"/>
    <w:rsid w:val="00832D19"/>
    <w:rsid w:val="00835126"/>
    <w:rsid w:val="00840236"/>
    <w:rsid w:val="008506A1"/>
    <w:rsid w:val="00860A8E"/>
    <w:rsid w:val="00860C4F"/>
    <w:rsid w:val="0086795A"/>
    <w:rsid w:val="00867D5F"/>
    <w:rsid w:val="008765B6"/>
    <w:rsid w:val="008861AC"/>
    <w:rsid w:val="008906B3"/>
    <w:rsid w:val="00890AA6"/>
    <w:rsid w:val="008A4D7B"/>
    <w:rsid w:val="008B1C0E"/>
    <w:rsid w:val="008C68DB"/>
    <w:rsid w:val="008F0F14"/>
    <w:rsid w:val="008F4222"/>
    <w:rsid w:val="008F6F4B"/>
    <w:rsid w:val="00900F57"/>
    <w:rsid w:val="009037BF"/>
    <w:rsid w:val="00911002"/>
    <w:rsid w:val="00911C8D"/>
    <w:rsid w:val="009123D6"/>
    <w:rsid w:val="009179CA"/>
    <w:rsid w:val="009241FD"/>
    <w:rsid w:val="00924896"/>
    <w:rsid w:val="00942277"/>
    <w:rsid w:val="00953FBF"/>
    <w:rsid w:val="00954C5A"/>
    <w:rsid w:val="00956BB0"/>
    <w:rsid w:val="009579F7"/>
    <w:rsid w:val="00977913"/>
    <w:rsid w:val="0099685B"/>
    <w:rsid w:val="00996A8F"/>
    <w:rsid w:val="009A4A25"/>
    <w:rsid w:val="009A4DDF"/>
    <w:rsid w:val="009B3A82"/>
    <w:rsid w:val="009C3CDD"/>
    <w:rsid w:val="009E019B"/>
    <w:rsid w:val="009F3E15"/>
    <w:rsid w:val="009F46CE"/>
    <w:rsid w:val="00A01A80"/>
    <w:rsid w:val="00A04E46"/>
    <w:rsid w:val="00A2300C"/>
    <w:rsid w:val="00A269C4"/>
    <w:rsid w:val="00A312EE"/>
    <w:rsid w:val="00A42FC7"/>
    <w:rsid w:val="00A4323B"/>
    <w:rsid w:val="00A5423F"/>
    <w:rsid w:val="00A57161"/>
    <w:rsid w:val="00A64B19"/>
    <w:rsid w:val="00A763C4"/>
    <w:rsid w:val="00A82C3F"/>
    <w:rsid w:val="00A92176"/>
    <w:rsid w:val="00A93860"/>
    <w:rsid w:val="00AA22FB"/>
    <w:rsid w:val="00AA728C"/>
    <w:rsid w:val="00AB1AAA"/>
    <w:rsid w:val="00AB3767"/>
    <w:rsid w:val="00AB5A75"/>
    <w:rsid w:val="00AC0B5C"/>
    <w:rsid w:val="00AD0F02"/>
    <w:rsid w:val="00AE17D7"/>
    <w:rsid w:val="00AE1FA9"/>
    <w:rsid w:val="00AE21FE"/>
    <w:rsid w:val="00AE566F"/>
    <w:rsid w:val="00AE6512"/>
    <w:rsid w:val="00B018EF"/>
    <w:rsid w:val="00B20056"/>
    <w:rsid w:val="00B34A88"/>
    <w:rsid w:val="00B47FC8"/>
    <w:rsid w:val="00B65A4D"/>
    <w:rsid w:val="00B82689"/>
    <w:rsid w:val="00BB71E8"/>
    <w:rsid w:val="00BC1A28"/>
    <w:rsid w:val="00BC22B4"/>
    <w:rsid w:val="00BE47D7"/>
    <w:rsid w:val="00BE4B76"/>
    <w:rsid w:val="00BE6E07"/>
    <w:rsid w:val="00C17F09"/>
    <w:rsid w:val="00C55A79"/>
    <w:rsid w:val="00C742A5"/>
    <w:rsid w:val="00C74C56"/>
    <w:rsid w:val="00C80253"/>
    <w:rsid w:val="00C80B05"/>
    <w:rsid w:val="00C8216F"/>
    <w:rsid w:val="00C8282F"/>
    <w:rsid w:val="00C93803"/>
    <w:rsid w:val="00C93880"/>
    <w:rsid w:val="00CA2634"/>
    <w:rsid w:val="00CA5DBE"/>
    <w:rsid w:val="00CD226E"/>
    <w:rsid w:val="00CD2B6E"/>
    <w:rsid w:val="00CD376C"/>
    <w:rsid w:val="00CD5171"/>
    <w:rsid w:val="00CF3808"/>
    <w:rsid w:val="00D00CB4"/>
    <w:rsid w:val="00D03CF3"/>
    <w:rsid w:val="00D14C38"/>
    <w:rsid w:val="00D24856"/>
    <w:rsid w:val="00D37A32"/>
    <w:rsid w:val="00D446A1"/>
    <w:rsid w:val="00D549F9"/>
    <w:rsid w:val="00D57427"/>
    <w:rsid w:val="00D60B59"/>
    <w:rsid w:val="00D70272"/>
    <w:rsid w:val="00D72BDC"/>
    <w:rsid w:val="00D80FF5"/>
    <w:rsid w:val="00D82A10"/>
    <w:rsid w:val="00D85B1E"/>
    <w:rsid w:val="00D91827"/>
    <w:rsid w:val="00D93583"/>
    <w:rsid w:val="00D95813"/>
    <w:rsid w:val="00DB6358"/>
    <w:rsid w:val="00DD1CA0"/>
    <w:rsid w:val="00DD7DE3"/>
    <w:rsid w:val="00DE3149"/>
    <w:rsid w:val="00DF5CB8"/>
    <w:rsid w:val="00E10FF4"/>
    <w:rsid w:val="00E13C0F"/>
    <w:rsid w:val="00E21102"/>
    <w:rsid w:val="00E248B8"/>
    <w:rsid w:val="00E3275E"/>
    <w:rsid w:val="00E41857"/>
    <w:rsid w:val="00E45604"/>
    <w:rsid w:val="00E54AB0"/>
    <w:rsid w:val="00E609E0"/>
    <w:rsid w:val="00E60BDF"/>
    <w:rsid w:val="00E74E64"/>
    <w:rsid w:val="00E761B6"/>
    <w:rsid w:val="00E876FE"/>
    <w:rsid w:val="00EB6C36"/>
    <w:rsid w:val="00EC29B8"/>
    <w:rsid w:val="00EC44F0"/>
    <w:rsid w:val="00ED04D8"/>
    <w:rsid w:val="00EE631C"/>
    <w:rsid w:val="00F167F3"/>
    <w:rsid w:val="00F306F6"/>
    <w:rsid w:val="00F449DB"/>
    <w:rsid w:val="00F577DC"/>
    <w:rsid w:val="00F67842"/>
    <w:rsid w:val="00F83A5D"/>
    <w:rsid w:val="00F916DA"/>
    <w:rsid w:val="00FC039B"/>
    <w:rsid w:val="00FC22CD"/>
    <w:rsid w:val="00FC5A42"/>
    <w:rsid w:val="00FC5DF3"/>
    <w:rsid w:val="00FE4500"/>
    <w:rsid w:val="2D904D74"/>
    <w:rsid w:val="378A06DC"/>
    <w:rsid w:val="46735821"/>
    <w:rsid w:val="50EB7EC8"/>
    <w:rsid w:val="5B520456"/>
    <w:rsid w:val="6E882ECA"/>
    <w:rsid w:val="6FED7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1806"/>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99"/>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 w:type="paragraph" w:styleId="NormalWeb">
    <w:name w:val="Normal (Web)"/>
    <w:basedOn w:val="Normal"/>
    <w:rsid w:val="00E761B6"/>
  </w:style>
  <w:style w:type="paragraph" w:customStyle="1" w:styleId="paragraph">
    <w:name w:val="paragraph"/>
    <w:basedOn w:val="Normal"/>
    <w:rsid w:val="00860A8E"/>
    <w:pPr>
      <w:spacing w:before="100" w:beforeAutospacing="1" w:after="100" w:afterAutospacing="1"/>
    </w:pPr>
  </w:style>
  <w:style w:type="character" w:customStyle="1" w:styleId="normaltextrun">
    <w:name w:val="normaltextrun"/>
    <w:basedOn w:val="DefaultParagraphFont"/>
    <w:rsid w:val="00860A8E"/>
  </w:style>
  <w:style w:type="character" w:customStyle="1" w:styleId="eop">
    <w:name w:val="eop"/>
    <w:basedOn w:val="DefaultParagraphFont"/>
    <w:rsid w:val="00860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7654">
      <w:bodyDiv w:val="1"/>
      <w:marLeft w:val="0"/>
      <w:marRight w:val="0"/>
      <w:marTop w:val="0"/>
      <w:marBottom w:val="0"/>
      <w:divBdr>
        <w:top w:val="none" w:sz="0" w:space="0" w:color="auto"/>
        <w:left w:val="none" w:sz="0" w:space="0" w:color="auto"/>
        <w:bottom w:val="none" w:sz="0" w:space="0" w:color="auto"/>
        <w:right w:val="none" w:sz="0" w:space="0" w:color="auto"/>
      </w:divBdr>
    </w:div>
    <w:div w:id="624848052">
      <w:bodyDiv w:val="1"/>
      <w:marLeft w:val="0"/>
      <w:marRight w:val="0"/>
      <w:marTop w:val="0"/>
      <w:marBottom w:val="0"/>
      <w:divBdr>
        <w:top w:val="none" w:sz="0" w:space="0" w:color="auto"/>
        <w:left w:val="none" w:sz="0" w:space="0" w:color="auto"/>
        <w:bottom w:val="none" w:sz="0" w:space="0" w:color="auto"/>
        <w:right w:val="none" w:sz="0" w:space="0" w:color="auto"/>
      </w:divBdr>
    </w:div>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 w:id="1304196861">
      <w:bodyDiv w:val="1"/>
      <w:marLeft w:val="0"/>
      <w:marRight w:val="0"/>
      <w:marTop w:val="0"/>
      <w:marBottom w:val="0"/>
      <w:divBdr>
        <w:top w:val="none" w:sz="0" w:space="0" w:color="auto"/>
        <w:left w:val="none" w:sz="0" w:space="0" w:color="auto"/>
        <w:bottom w:val="none" w:sz="0" w:space="0" w:color="auto"/>
        <w:right w:val="none" w:sz="0" w:space="0" w:color="auto"/>
      </w:divBdr>
    </w:div>
    <w:div w:id="1412777277">
      <w:bodyDiv w:val="1"/>
      <w:marLeft w:val="0"/>
      <w:marRight w:val="0"/>
      <w:marTop w:val="0"/>
      <w:marBottom w:val="0"/>
      <w:divBdr>
        <w:top w:val="none" w:sz="0" w:space="0" w:color="auto"/>
        <w:left w:val="none" w:sz="0" w:space="0" w:color="auto"/>
        <w:bottom w:val="none" w:sz="0" w:space="0" w:color="auto"/>
        <w:right w:val="none" w:sz="0" w:space="0" w:color="auto"/>
      </w:divBdr>
    </w:div>
    <w:div w:id="1557622558">
      <w:bodyDiv w:val="1"/>
      <w:marLeft w:val="0"/>
      <w:marRight w:val="0"/>
      <w:marTop w:val="0"/>
      <w:marBottom w:val="0"/>
      <w:divBdr>
        <w:top w:val="none" w:sz="0" w:space="0" w:color="auto"/>
        <w:left w:val="none" w:sz="0" w:space="0" w:color="auto"/>
        <w:bottom w:val="none" w:sz="0" w:space="0" w:color="auto"/>
        <w:right w:val="none" w:sz="0" w:space="0" w:color="auto"/>
      </w:divBdr>
    </w:div>
    <w:div w:id="1560168999">
      <w:bodyDiv w:val="1"/>
      <w:marLeft w:val="0"/>
      <w:marRight w:val="0"/>
      <w:marTop w:val="0"/>
      <w:marBottom w:val="0"/>
      <w:divBdr>
        <w:top w:val="none" w:sz="0" w:space="0" w:color="auto"/>
        <w:left w:val="none" w:sz="0" w:space="0" w:color="auto"/>
        <w:bottom w:val="none" w:sz="0" w:space="0" w:color="auto"/>
        <w:right w:val="none" w:sz="0" w:space="0" w:color="auto"/>
      </w:divBdr>
    </w:div>
    <w:div w:id="1597203064">
      <w:bodyDiv w:val="1"/>
      <w:marLeft w:val="0"/>
      <w:marRight w:val="0"/>
      <w:marTop w:val="0"/>
      <w:marBottom w:val="0"/>
      <w:divBdr>
        <w:top w:val="none" w:sz="0" w:space="0" w:color="auto"/>
        <w:left w:val="none" w:sz="0" w:space="0" w:color="auto"/>
        <w:bottom w:val="none" w:sz="0" w:space="0" w:color="auto"/>
        <w:right w:val="none" w:sz="0" w:space="0" w:color="auto"/>
      </w:divBdr>
    </w:div>
    <w:div w:id="179641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20c0e7a-2b61-4930-97ac-d88ee81a9d1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Ensureyouchoosethecorrectform xmlns="8403a796-8203-422f-afc2-4a684d91a2e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20" ma:contentTypeDescription="Create a new document." ma:contentTypeScope="" ma:versionID="be6ccfd92a7a67996e92916051f3f5a0">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c3f87c0912ea3346d5ce5f7478e2effe"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0F611-4929-4C0D-AED8-C1E837A84D86}">
  <ds:schemaRefs>
    <ds:schemaRef ds:uri="http://schemas.microsoft.com/sharepoint/v3/contenttype/forms"/>
  </ds:schemaRefs>
</ds:datastoreItem>
</file>

<file path=customXml/itemProps2.xml><?xml version="1.0" encoding="utf-8"?>
<ds:datastoreItem xmlns:ds="http://schemas.openxmlformats.org/officeDocument/2006/customXml" ds:itemID="{129CF005-03DA-4EE4-AA09-75251A6CBCA5}">
  <ds:schemaRefs>
    <ds:schemaRef ds:uri="http://schemas.microsoft.com/office/2006/metadata/longProperties"/>
  </ds:schemaRefs>
</ds:datastoreItem>
</file>

<file path=customXml/itemProps3.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customXml/itemProps4.xml><?xml version="1.0" encoding="utf-8"?>
<ds:datastoreItem xmlns:ds="http://schemas.openxmlformats.org/officeDocument/2006/customXml" ds:itemID="{957A2F99-F129-42AC-8558-8377719A45C0}">
  <ds:schemaRefs>
    <ds:schemaRef ds:uri="http://schemas.microsoft.com/office/2006/metadata/properties"/>
    <ds:schemaRef ds:uri="http://schemas.microsoft.com/office/infopath/2007/PartnerControls"/>
    <ds:schemaRef ds:uri="020c0e7a-2b61-4930-97ac-d88ee81a9d1e"/>
    <ds:schemaRef ds:uri="8403a796-8203-422f-afc2-4a684d91a2ec"/>
  </ds:schemaRefs>
</ds:datastoreItem>
</file>

<file path=customXml/itemProps5.xml><?xml version="1.0" encoding="utf-8"?>
<ds:datastoreItem xmlns:ds="http://schemas.openxmlformats.org/officeDocument/2006/customXml" ds:itemID="{AA281B8A-F436-4B6C-9A79-72DB779AE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3a796-8203-422f-afc2-4a684d91a2ec"/>
    <ds:schemaRef ds:uri="020c0e7a-2b61-4930-97ac-d88ee81a9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Stowe School</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Helen Campbell</cp:lastModifiedBy>
  <cp:revision>2</cp:revision>
  <cp:lastPrinted>2012-02-27T10:31:00Z</cp:lastPrinted>
  <dcterms:created xsi:type="dcterms:W3CDTF">2026-06-04T13:23:00Z</dcterms:created>
  <dcterms:modified xsi:type="dcterms:W3CDTF">2026-06-04T13:23:00Z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y fmtid="{D5CDD505-2E9C-101B-9397-08002B2CF9AE}" pid="12" name="GrammarlyDocumentId">
    <vt:lpwstr>6ea6fddb-8146-404a-bdb4-d7af3c556224</vt:lpwstr>
  </property>
</Properties>
</file>