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6989"/>
      </w:tblGrid>
      <w:tr w:rsidR="00BE6E07" w:rsidRPr="00835126" w14:paraId="129434E9" w14:textId="77777777" w:rsidTr="00CF7A10">
        <w:tc>
          <w:tcPr>
            <w:tcW w:w="2071"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9" w:type="dxa"/>
          </w:tcPr>
          <w:p w14:paraId="1281A499" w14:textId="185BD277" w:rsidR="00BE6E07" w:rsidRPr="00835126" w:rsidRDefault="00350A79" w:rsidP="574946DC">
            <w:pPr>
              <w:rPr>
                <w:rFonts w:ascii="Calibri" w:eastAsia="Calibri" w:hAnsi="Calibri" w:cs="Calibri"/>
                <w:b/>
                <w:bCs/>
                <w:sz w:val="22"/>
                <w:szCs w:val="22"/>
              </w:rPr>
            </w:pPr>
            <w:r>
              <w:rPr>
                <w:rFonts w:ascii="Calibri" w:eastAsia="Calibri" w:hAnsi="Calibri" w:cs="Calibri"/>
                <w:b/>
                <w:bCs/>
                <w:sz w:val="22"/>
                <w:szCs w:val="22"/>
              </w:rPr>
              <w:t xml:space="preserve">Prep </w:t>
            </w:r>
            <w:r w:rsidR="007C01B0">
              <w:rPr>
                <w:rFonts w:ascii="Calibri" w:eastAsia="Calibri" w:hAnsi="Calibri" w:cs="Calibri"/>
                <w:b/>
                <w:bCs/>
                <w:sz w:val="22"/>
                <w:szCs w:val="22"/>
              </w:rPr>
              <w:t xml:space="preserve">School </w:t>
            </w:r>
            <w:r w:rsidR="00A72F48">
              <w:rPr>
                <w:rFonts w:ascii="Calibri" w:eastAsia="Calibri" w:hAnsi="Calibri" w:cs="Calibri"/>
                <w:b/>
                <w:bCs/>
                <w:sz w:val="22"/>
                <w:szCs w:val="22"/>
              </w:rPr>
              <w:t>Events Manager</w:t>
            </w:r>
          </w:p>
        </w:tc>
      </w:tr>
      <w:tr w:rsidR="00DF308C" w:rsidRPr="00835126" w14:paraId="3AF32572" w14:textId="77777777" w:rsidTr="00CF7A10">
        <w:tc>
          <w:tcPr>
            <w:tcW w:w="2071"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6989" w:type="dxa"/>
          </w:tcPr>
          <w:p w14:paraId="53D20810" w14:textId="5394CF6E" w:rsidR="00A72F48" w:rsidRDefault="00A72F48" w:rsidP="008F6B96">
            <w:pPr>
              <w:jc w:val="both"/>
              <w:rPr>
                <w:rFonts w:ascii="Calibri" w:hAnsi="Calibri" w:cs="Calibri"/>
                <w:sz w:val="22"/>
                <w:szCs w:val="22"/>
              </w:rPr>
            </w:pPr>
            <w:r w:rsidRPr="00A72F48">
              <w:rPr>
                <w:rFonts w:ascii="Calibri" w:hAnsi="Calibri" w:cs="Calibri"/>
                <w:sz w:val="22"/>
                <w:szCs w:val="22"/>
              </w:rPr>
              <w:t>The</w:t>
            </w:r>
            <w:r w:rsidR="00350A79">
              <w:rPr>
                <w:rFonts w:ascii="Calibri" w:hAnsi="Calibri" w:cs="Calibri"/>
                <w:sz w:val="22"/>
                <w:szCs w:val="22"/>
              </w:rPr>
              <w:t xml:space="preserve"> Prep</w:t>
            </w:r>
            <w:r w:rsidRPr="00A72F48">
              <w:rPr>
                <w:rFonts w:ascii="Calibri" w:hAnsi="Calibri" w:cs="Calibri"/>
                <w:sz w:val="22"/>
                <w:szCs w:val="22"/>
              </w:rPr>
              <w:t xml:space="preserve"> Events Manager will work 37.5 hours per week, 5 days per week across a </w:t>
            </w:r>
            <w:proofErr w:type="gramStart"/>
            <w:r w:rsidRPr="00A72F48">
              <w:rPr>
                <w:rFonts w:ascii="Calibri" w:hAnsi="Calibri" w:cs="Calibri"/>
                <w:sz w:val="22"/>
                <w:szCs w:val="22"/>
              </w:rPr>
              <w:t>7 day</w:t>
            </w:r>
            <w:proofErr w:type="gramEnd"/>
            <w:r w:rsidRPr="00A72F48">
              <w:rPr>
                <w:rFonts w:ascii="Calibri" w:hAnsi="Calibri" w:cs="Calibri"/>
                <w:sz w:val="22"/>
                <w:szCs w:val="22"/>
              </w:rPr>
              <w:t xml:space="preserve"> rota. During quieter times in the year the regular hours and days will be Monday to Friday 9am-5pm including a 30</w:t>
            </w:r>
            <w:r>
              <w:rPr>
                <w:rFonts w:ascii="Calibri" w:hAnsi="Calibri" w:cs="Calibri"/>
                <w:sz w:val="22"/>
                <w:szCs w:val="22"/>
              </w:rPr>
              <w:t>-</w:t>
            </w:r>
            <w:r w:rsidRPr="00A72F48">
              <w:rPr>
                <w:rFonts w:ascii="Calibri" w:hAnsi="Calibri" w:cs="Calibri"/>
                <w:sz w:val="22"/>
                <w:szCs w:val="22"/>
              </w:rPr>
              <w:t>minute unpaid lunch break.</w:t>
            </w:r>
          </w:p>
          <w:p w14:paraId="606C0D22" w14:textId="77777777" w:rsidR="008F6B96" w:rsidRPr="00A72F48" w:rsidRDefault="008F6B96" w:rsidP="008F6B96">
            <w:pPr>
              <w:jc w:val="both"/>
              <w:rPr>
                <w:rFonts w:ascii="Calibri" w:hAnsi="Calibri" w:cs="Calibri"/>
                <w:sz w:val="22"/>
                <w:szCs w:val="22"/>
              </w:rPr>
            </w:pPr>
          </w:p>
          <w:p w14:paraId="3B8C4267" w14:textId="77777777" w:rsidR="00A72F48" w:rsidRPr="00A72F48" w:rsidRDefault="00A72F48" w:rsidP="008F6B96">
            <w:pPr>
              <w:jc w:val="both"/>
              <w:rPr>
                <w:rFonts w:ascii="Calibri" w:hAnsi="Calibri" w:cs="Calibri"/>
                <w:sz w:val="22"/>
                <w:szCs w:val="22"/>
              </w:rPr>
            </w:pPr>
            <w:r w:rsidRPr="00A72F48">
              <w:rPr>
                <w:rFonts w:ascii="Calibri" w:hAnsi="Calibri" w:cs="Calibri"/>
                <w:sz w:val="22"/>
                <w:szCs w:val="22"/>
              </w:rPr>
              <w:t>Evening/weekend working will be required for this position during busy periods, especially the Easter and Summer holidays. TOIL will be agreed for additional days worked across the year as required by the schedule</w:t>
            </w:r>
          </w:p>
          <w:p w14:paraId="2DF8C039" w14:textId="2FEB8696" w:rsidR="002E7A01" w:rsidRPr="00835126" w:rsidRDefault="002E7A01" w:rsidP="008F6B96">
            <w:pPr>
              <w:jc w:val="both"/>
              <w:rPr>
                <w:rFonts w:ascii="Calibri" w:hAnsi="Calibri" w:cs="Calibri"/>
                <w:b/>
                <w:bCs/>
                <w:sz w:val="22"/>
                <w:szCs w:val="22"/>
              </w:rPr>
            </w:pPr>
          </w:p>
        </w:tc>
      </w:tr>
      <w:tr w:rsidR="002F7CDF" w:rsidRPr="00835126" w14:paraId="31767601" w14:textId="77777777" w:rsidTr="00CF7A10">
        <w:tc>
          <w:tcPr>
            <w:tcW w:w="2071" w:type="dxa"/>
          </w:tcPr>
          <w:p w14:paraId="4F1279EE" w14:textId="6FFB087D" w:rsidR="002F7CDF" w:rsidRPr="00835126" w:rsidRDefault="002F7CDF">
            <w:pPr>
              <w:rPr>
                <w:rFonts w:ascii="Calibri" w:hAnsi="Calibri" w:cs="Calibri"/>
                <w:b/>
                <w:bCs/>
                <w:sz w:val="22"/>
                <w:szCs w:val="22"/>
              </w:rPr>
            </w:pPr>
            <w:r>
              <w:rPr>
                <w:rFonts w:ascii="Calibri" w:hAnsi="Calibri" w:cs="Calibri"/>
                <w:b/>
                <w:bCs/>
                <w:sz w:val="22"/>
                <w:szCs w:val="22"/>
              </w:rPr>
              <w:t>Grade:</w:t>
            </w:r>
          </w:p>
        </w:tc>
        <w:tc>
          <w:tcPr>
            <w:tcW w:w="6989" w:type="dxa"/>
          </w:tcPr>
          <w:p w14:paraId="12DC88BD" w14:textId="0C8198D4" w:rsidR="002F7CDF" w:rsidRDefault="002F7CDF" w:rsidP="574946DC">
            <w:pPr>
              <w:rPr>
                <w:rFonts w:ascii="Calibri" w:hAnsi="Calibri" w:cs="Calibri"/>
                <w:sz w:val="22"/>
                <w:szCs w:val="22"/>
              </w:rPr>
            </w:pPr>
            <w:r>
              <w:rPr>
                <w:rFonts w:ascii="Calibri" w:hAnsi="Calibri" w:cs="Calibri"/>
                <w:sz w:val="22"/>
                <w:szCs w:val="22"/>
              </w:rPr>
              <w:t>4</w:t>
            </w:r>
          </w:p>
        </w:tc>
      </w:tr>
      <w:tr w:rsidR="00BE6E07" w:rsidRPr="00835126" w14:paraId="70CAFA34" w14:textId="77777777" w:rsidTr="00CF7A10">
        <w:tc>
          <w:tcPr>
            <w:tcW w:w="2071"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9" w:type="dxa"/>
          </w:tcPr>
          <w:p w14:paraId="654A5C7C" w14:textId="35124201" w:rsidR="00BE6E07" w:rsidRPr="00835126" w:rsidRDefault="00265591" w:rsidP="574946DC">
            <w:pPr>
              <w:rPr>
                <w:rFonts w:ascii="Calibri" w:hAnsi="Calibri" w:cs="Calibri"/>
                <w:sz w:val="22"/>
                <w:szCs w:val="22"/>
              </w:rPr>
            </w:pPr>
            <w:r>
              <w:rPr>
                <w:rFonts w:ascii="Calibri" w:hAnsi="Calibri" w:cs="Calibri"/>
                <w:sz w:val="22"/>
                <w:szCs w:val="22"/>
              </w:rPr>
              <w:t>Stowe Enterprises</w:t>
            </w:r>
            <w:r w:rsidR="00A72F48">
              <w:rPr>
                <w:rFonts w:ascii="Calibri" w:hAnsi="Calibri" w:cs="Calibri"/>
                <w:sz w:val="22"/>
                <w:szCs w:val="22"/>
              </w:rPr>
              <w:t xml:space="preserve"> Ltd</w:t>
            </w:r>
          </w:p>
        </w:tc>
      </w:tr>
      <w:tr w:rsidR="00BE6E07" w:rsidRPr="00835126" w14:paraId="3C81FF6A" w14:textId="77777777" w:rsidTr="00CF7A10">
        <w:tc>
          <w:tcPr>
            <w:tcW w:w="2071"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9" w:type="dxa"/>
          </w:tcPr>
          <w:p w14:paraId="74D8CECA" w14:textId="7ABF2699" w:rsidR="00BE6E07" w:rsidRPr="00835126" w:rsidRDefault="00A72F48" w:rsidP="574946DC">
            <w:pPr>
              <w:rPr>
                <w:rFonts w:ascii="Calibri" w:eastAsia="Calibri" w:hAnsi="Calibri" w:cs="Calibri"/>
                <w:b/>
                <w:bCs/>
                <w:sz w:val="22"/>
                <w:szCs w:val="22"/>
              </w:rPr>
            </w:pPr>
            <w:r>
              <w:rPr>
                <w:rFonts w:ascii="Calibri" w:eastAsia="Calibri" w:hAnsi="Calibri" w:cs="Calibri"/>
                <w:b/>
                <w:bCs/>
                <w:sz w:val="22"/>
                <w:szCs w:val="22"/>
              </w:rPr>
              <w:t>Senior Event Manager</w:t>
            </w:r>
          </w:p>
        </w:tc>
      </w:tr>
      <w:tr w:rsidR="00BE6E07" w:rsidRPr="00835126" w14:paraId="74762BB1" w14:textId="77777777" w:rsidTr="00CF7A10">
        <w:tc>
          <w:tcPr>
            <w:tcW w:w="2071"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9" w:type="dxa"/>
          </w:tcPr>
          <w:p w14:paraId="0517932F" w14:textId="1682C2FE" w:rsidR="00BE6E07" w:rsidRPr="00835126" w:rsidRDefault="00265591" w:rsidP="574946DC">
            <w:pPr>
              <w:rPr>
                <w:rFonts w:ascii="Calibri" w:eastAsia="Calibri" w:hAnsi="Calibri" w:cs="Calibri"/>
                <w:b/>
                <w:bCs/>
                <w:sz w:val="22"/>
                <w:szCs w:val="22"/>
              </w:rPr>
            </w:pPr>
            <w:r>
              <w:rPr>
                <w:rFonts w:ascii="Calibri" w:eastAsia="Calibri" w:hAnsi="Calibri" w:cs="Calibri"/>
                <w:b/>
                <w:bCs/>
                <w:sz w:val="22"/>
                <w:szCs w:val="22"/>
              </w:rPr>
              <w:t>No direct reports</w:t>
            </w:r>
          </w:p>
        </w:tc>
      </w:tr>
      <w:tr w:rsidR="009037BF" w:rsidRPr="00835126" w14:paraId="077AD00F" w14:textId="77777777" w:rsidTr="00CF7A10">
        <w:tc>
          <w:tcPr>
            <w:tcW w:w="2071"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9" w:type="dxa"/>
          </w:tcPr>
          <w:p w14:paraId="18120C9E" w14:textId="4151A014" w:rsidR="009037BF" w:rsidRPr="00835126" w:rsidRDefault="00A72F48">
            <w:pPr>
              <w:rPr>
                <w:rFonts w:ascii="Calibri" w:hAnsi="Calibri" w:cs="Calibri"/>
                <w:sz w:val="22"/>
                <w:szCs w:val="22"/>
              </w:rPr>
            </w:pPr>
            <w:r>
              <w:rPr>
                <w:rFonts w:ascii="Calibri" w:hAnsi="Calibri" w:cs="Calibri"/>
                <w:sz w:val="22"/>
                <w:szCs w:val="22"/>
              </w:rPr>
              <w:t>Planning events within allocated budget</w:t>
            </w:r>
          </w:p>
        </w:tc>
      </w:tr>
      <w:tr w:rsidR="009037BF" w:rsidRPr="00835126" w14:paraId="58121FE2" w14:textId="77777777" w:rsidTr="00CF7A10">
        <w:tc>
          <w:tcPr>
            <w:tcW w:w="2071"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9" w:type="dxa"/>
          </w:tcPr>
          <w:p w14:paraId="15DAF2E4" w14:textId="77777777" w:rsidR="009037BF" w:rsidRDefault="00265591" w:rsidP="00AA728C">
            <w:pPr>
              <w:jc w:val="both"/>
              <w:rPr>
                <w:rFonts w:ascii="Calibri" w:hAnsi="Calibri" w:cs="Calibri"/>
                <w:b/>
                <w:bCs/>
                <w:sz w:val="22"/>
                <w:szCs w:val="22"/>
              </w:rPr>
            </w:pPr>
            <w:r>
              <w:rPr>
                <w:rFonts w:ascii="Calibri" w:hAnsi="Calibri" w:cs="Calibri"/>
                <w:b/>
                <w:bCs/>
                <w:sz w:val="22"/>
                <w:szCs w:val="22"/>
              </w:rPr>
              <w:t xml:space="preserve">Stowe </w:t>
            </w:r>
            <w:r w:rsidR="00350A79">
              <w:rPr>
                <w:rFonts w:ascii="Calibri" w:hAnsi="Calibri" w:cs="Calibri"/>
                <w:b/>
                <w:bCs/>
                <w:sz w:val="22"/>
                <w:szCs w:val="22"/>
              </w:rPr>
              <w:t>House</w:t>
            </w:r>
          </w:p>
          <w:p w14:paraId="642E1CC2" w14:textId="67BD1C6A" w:rsidR="00350A79" w:rsidRPr="00350A79" w:rsidRDefault="00350A79" w:rsidP="00AA728C">
            <w:pPr>
              <w:jc w:val="both"/>
              <w:rPr>
                <w:rFonts w:ascii="Calibri" w:hAnsi="Calibri" w:cs="Calibri"/>
                <w:sz w:val="22"/>
                <w:szCs w:val="22"/>
              </w:rPr>
            </w:pPr>
            <w:r w:rsidRPr="00350A79">
              <w:rPr>
                <w:rFonts w:ascii="Calibri" w:hAnsi="Calibri" w:cs="Calibri"/>
                <w:sz w:val="22"/>
                <w:szCs w:val="22"/>
              </w:rPr>
              <w:t xml:space="preserve">With travel to </w:t>
            </w:r>
            <w:r w:rsidR="002E7A01">
              <w:rPr>
                <w:rFonts w:ascii="Calibri" w:hAnsi="Calibri" w:cs="Calibri"/>
                <w:sz w:val="22"/>
                <w:szCs w:val="22"/>
              </w:rPr>
              <w:t xml:space="preserve">Winchester House School, Swanbourne House School &amp; </w:t>
            </w:r>
            <w:proofErr w:type="spellStart"/>
            <w:r w:rsidR="002E7A01">
              <w:rPr>
                <w:rFonts w:ascii="Calibri" w:hAnsi="Calibri" w:cs="Calibri"/>
                <w:sz w:val="22"/>
                <w:szCs w:val="22"/>
              </w:rPr>
              <w:t>Ashfold</w:t>
            </w:r>
            <w:proofErr w:type="spellEnd"/>
            <w:r w:rsidR="002E7A01">
              <w:rPr>
                <w:rFonts w:ascii="Calibri" w:hAnsi="Calibri" w:cs="Calibri"/>
                <w:sz w:val="22"/>
                <w:szCs w:val="22"/>
              </w:rPr>
              <w:t xml:space="preserve"> School</w:t>
            </w:r>
            <w:r w:rsidR="008D38F7">
              <w:rPr>
                <w:rFonts w:ascii="Calibri" w:hAnsi="Calibri" w:cs="Calibri"/>
                <w:sz w:val="22"/>
                <w:szCs w:val="22"/>
              </w:rPr>
              <w:t xml:space="preserve"> for event planning and delivery.</w:t>
            </w:r>
          </w:p>
        </w:tc>
      </w:tr>
      <w:tr w:rsidR="00BE6E07" w:rsidRPr="00835126" w14:paraId="2DB80EE2" w14:textId="77777777" w:rsidTr="00CF7A10">
        <w:tc>
          <w:tcPr>
            <w:tcW w:w="2071"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9" w:type="dxa"/>
          </w:tcPr>
          <w:p w14:paraId="75C010F2" w14:textId="4B96F7F2" w:rsidR="00BE6E07" w:rsidRDefault="00265591" w:rsidP="00AA728C">
            <w:pPr>
              <w:jc w:val="both"/>
              <w:rPr>
                <w:rFonts w:ascii="Calibri" w:hAnsi="Calibri" w:cs="Calibri"/>
                <w:color w:val="000000"/>
                <w:sz w:val="22"/>
                <w:szCs w:val="22"/>
              </w:rPr>
            </w:pPr>
            <w:r w:rsidRPr="00265591">
              <w:rPr>
                <w:rFonts w:ascii="Calibri" w:hAnsi="Calibri" w:cs="Calibri"/>
                <w:color w:val="000000"/>
                <w:sz w:val="22"/>
                <w:szCs w:val="22"/>
              </w:rPr>
              <w:t xml:space="preserve">To maximise </w:t>
            </w:r>
            <w:r w:rsidR="007C01B0">
              <w:rPr>
                <w:rFonts w:ascii="Calibri" w:hAnsi="Calibri" w:cs="Calibri"/>
                <w:color w:val="000000"/>
                <w:sz w:val="22"/>
                <w:szCs w:val="22"/>
              </w:rPr>
              <w:t xml:space="preserve">the commercial value achieved </w:t>
            </w:r>
            <w:proofErr w:type="gramStart"/>
            <w:r w:rsidR="007C01B0">
              <w:rPr>
                <w:rFonts w:ascii="Calibri" w:hAnsi="Calibri" w:cs="Calibri"/>
                <w:color w:val="000000"/>
                <w:sz w:val="22"/>
                <w:szCs w:val="22"/>
              </w:rPr>
              <w:t xml:space="preserve">through the </w:t>
            </w:r>
            <w:r w:rsidRPr="00265591">
              <w:rPr>
                <w:rFonts w:ascii="Calibri" w:hAnsi="Calibri" w:cs="Calibri"/>
                <w:color w:val="000000"/>
                <w:sz w:val="22"/>
                <w:szCs w:val="22"/>
              </w:rPr>
              <w:t>use of</w:t>
            </w:r>
            <w:proofErr w:type="gramEnd"/>
            <w:r w:rsidRPr="00265591">
              <w:rPr>
                <w:rFonts w:ascii="Calibri" w:hAnsi="Calibri" w:cs="Calibri"/>
                <w:color w:val="000000"/>
                <w:sz w:val="22"/>
                <w:szCs w:val="22"/>
              </w:rPr>
              <w:t xml:space="preserve"> </w:t>
            </w:r>
            <w:r w:rsidR="00350A79">
              <w:rPr>
                <w:rFonts w:ascii="Calibri" w:hAnsi="Calibri" w:cs="Calibri"/>
                <w:color w:val="000000"/>
                <w:sz w:val="22"/>
                <w:szCs w:val="22"/>
              </w:rPr>
              <w:t>the Stowe Group Prep</w:t>
            </w:r>
            <w:r w:rsidR="007C01B0">
              <w:rPr>
                <w:rFonts w:ascii="Calibri" w:hAnsi="Calibri" w:cs="Calibri"/>
                <w:color w:val="000000"/>
                <w:sz w:val="22"/>
                <w:szCs w:val="22"/>
              </w:rPr>
              <w:t xml:space="preserve"> School</w:t>
            </w:r>
            <w:r w:rsidRPr="00265591">
              <w:rPr>
                <w:rFonts w:ascii="Calibri" w:hAnsi="Calibri" w:cs="Calibri"/>
                <w:color w:val="000000"/>
                <w:sz w:val="22"/>
                <w:szCs w:val="22"/>
              </w:rPr>
              <w:t xml:space="preserve"> facilities and generate revenue </w:t>
            </w:r>
            <w:r w:rsidR="007C01B0">
              <w:rPr>
                <w:rFonts w:ascii="Calibri" w:hAnsi="Calibri" w:cs="Calibri"/>
                <w:color w:val="000000"/>
                <w:sz w:val="22"/>
                <w:szCs w:val="22"/>
              </w:rPr>
              <w:t xml:space="preserve">by </w:t>
            </w:r>
            <w:r w:rsidRPr="00265591">
              <w:rPr>
                <w:rFonts w:ascii="Calibri" w:hAnsi="Calibri" w:cs="Calibri"/>
                <w:color w:val="000000"/>
                <w:sz w:val="22"/>
                <w:szCs w:val="22"/>
              </w:rPr>
              <w:t>promoti</w:t>
            </w:r>
            <w:r w:rsidR="007C01B0">
              <w:rPr>
                <w:rFonts w:ascii="Calibri" w:hAnsi="Calibri" w:cs="Calibri"/>
                <w:color w:val="000000"/>
                <w:sz w:val="22"/>
                <w:szCs w:val="22"/>
              </w:rPr>
              <w:t>ng</w:t>
            </w:r>
            <w:r w:rsidRPr="00265591">
              <w:rPr>
                <w:rFonts w:ascii="Calibri" w:hAnsi="Calibri" w:cs="Calibri"/>
                <w:color w:val="000000"/>
                <w:sz w:val="22"/>
                <w:szCs w:val="22"/>
              </w:rPr>
              <w:t xml:space="preserve"> </w:t>
            </w:r>
            <w:r w:rsidR="00350A79">
              <w:rPr>
                <w:rFonts w:ascii="Calibri" w:hAnsi="Calibri" w:cs="Calibri"/>
                <w:color w:val="000000"/>
                <w:sz w:val="22"/>
                <w:szCs w:val="22"/>
              </w:rPr>
              <w:t>the Prep School sites</w:t>
            </w:r>
            <w:r w:rsidRPr="00265591">
              <w:rPr>
                <w:rFonts w:ascii="Calibri" w:hAnsi="Calibri" w:cs="Calibri"/>
                <w:color w:val="000000"/>
                <w:sz w:val="22"/>
                <w:szCs w:val="22"/>
              </w:rPr>
              <w:t xml:space="preserve"> as commercial venue</w:t>
            </w:r>
            <w:r w:rsidR="00350A79">
              <w:rPr>
                <w:rFonts w:ascii="Calibri" w:hAnsi="Calibri" w:cs="Calibri"/>
                <w:color w:val="000000"/>
                <w:sz w:val="22"/>
                <w:szCs w:val="22"/>
              </w:rPr>
              <w:t>s</w:t>
            </w:r>
            <w:r w:rsidR="007C01B0">
              <w:rPr>
                <w:rFonts w:ascii="Calibri" w:hAnsi="Calibri" w:cs="Calibri"/>
                <w:color w:val="000000"/>
                <w:sz w:val="22"/>
                <w:szCs w:val="22"/>
              </w:rPr>
              <w:t>,</w:t>
            </w:r>
            <w:r w:rsidR="00350A79">
              <w:rPr>
                <w:rFonts w:ascii="Calibri" w:hAnsi="Calibri" w:cs="Calibri"/>
                <w:color w:val="000000"/>
                <w:sz w:val="22"/>
                <w:szCs w:val="22"/>
              </w:rPr>
              <w:t xml:space="preserve"> </w:t>
            </w:r>
            <w:r w:rsidR="007C01B0">
              <w:rPr>
                <w:rFonts w:ascii="Calibri" w:hAnsi="Calibri" w:cs="Calibri"/>
                <w:color w:val="000000"/>
                <w:sz w:val="22"/>
                <w:szCs w:val="22"/>
              </w:rPr>
              <w:t>w</w:t>
            </w:r>
            <w:r w:rsidR="00350A79">
              <w:rPr>
                <w:rFonts w:ascii="Calibri" w:hAnsi="Calibri" w:cs="Calibri"/>
                <w:color w:val="000000"/>
                <w:sz w:val="22"/>
                <w:szCs w:val="22"/>
              </w:rPr>
              <w:t xml:space="preserve">hilst </w:t>
            </w:r>
            <w:r w:rsidR="007C01B0">
              <w:rPr>
                <w:rFonts w:ascii="Calibri" w:hAnsi="Calibri" w:cs="Calibri"/>
                <w:color w:val="000000"/>
                <w:sz w:val="22"/>
                <w:szCs w:val="22"/>
              </w:rPr>
              <w:t xml:space="preserve">providing </w:t>
            </w:r>
            <w:r w:rsidR="00350A79">
              <w:rPr>
                <w:rFonts w:ascii="Calibri" w:hAnsi="Calibri" w:cs="Calibri"/>
                <w:color w:val="000000"/>
                <w:sz w:val="22"/>
                <w:szCs w:val="22"/>
              </w:rPr>
              <w:t>supp</w:t>
            </w:r>
            <w:r w:rsidR="007C01B0">
              <w:rPr>
                <w:rFonts w:ascii="Calibri" w:hAnsi="Calibri" w:cs="Calibri"/>
                <w:color w:val="000000"/>
                <w:sz w:val="22"/>
                <w:szCs w:val="22"/>
              </w:rPr>
              <w:t xml:space="preserve">ort to </w:t>
            </w:r>
            <w:r w:rsidR="00350A79">
              <w:rPr>
                <w:rFonts w:ascii="Calibri" w:hAnsi="Calibri" w:cs="Calibri"/>
                <w:color w:val="000000"/>
                <w:sz w:val="22"/>
                <w:szCs w:val="22"/>
              </w:rPr>
              <w:t>all event activities at Stowe House.</w:t>
            </w:r>
          </w:p>
          <w:p w14:paraId="31B16382" w14:textId="77777777" w:rsidR="008D38F7" w:rsidRDefault="008D38F7" w:rsidP="00AA728C">
            <w:pPr>
              <w:jc w:val="both"/>
              <w:rPr>
                <w:rFonts w:ascii="Calibri" w:hAnsi="Calibri" w:cs="Calibri"/>
                <w:color w:val="000000"/>
                <w:sz w:val="22"/>
                <w:szCs w:val="22"/>
              </w:rPr>
            </w:pPr>
          </w:p>
          <w:p w14:paraId="18A4C70B" w14:textId="7640AD2E" w:rsidR="008D38F7" w:rsidRPr="00265591" w:rsidRDefault="008D38F7" w:rsidP="00AA728C">
            <w:pPr>
              <w:jc w:val="both"/>
              <w:rPr>
                <w:rFonts w:ascii="Calibri" w:hAnsi="Calibri" w:cs="Calibri"/>
                <w:b/>
                <w:bCs/>
                <w:sz w:val="22"/>
                <w:szCs w:val="22"/>
              </w:rPr>
            </w:pPr>
            <w:r>
              <w:rPr>
                <w:rFonts w:ascii="Calibri" w:hAnsi="Calibri" w:cs="Calibri"/>
                <w:color w:val="000000"/>
                <w:sz w:val="22"/>
                <w:szCs w:val="22"/>
              </w:rPr>
              <w:t xml:space="preserve">On average the position would require a 70% Prep School to 30% Stowe House split but this can vary dependant on </w:t>
            </w:r>
            <w:r w:rsidR="00E223F0">
              <w:rPr>
                <w:rFonts w:ascii="Calibri" w:hAnsi="Calibri" w:cs="Calibri"/>
                <w:color w:val="000000"/>
                <w:sz w:val="22"/>
                <w:szCs w:val="22"/>
              </w:rPr>
              <w:t>the business’s requirements throughout the year.</w:t>
            </w:r>
          </w:p>
          <w:p w14:paraId="58DCE7DE" w14:textId="77777777" w:rsidR="00AA728C" w:rsidRPr="00265591" w:rsidRDefault="00AA728C" w:rsidP="00AA728C">
            <w:pPr>
              <w:jc w:val="both"/>
              <w:rPr>
                <w:rFonts w:ascii="Calibri" w:hAnsi="Calibri" w:cs="Calibri"/>
                <w:b/>
                <w:bCs/>
                <w:sz w:val="22"/>
                <w:szCs w:val="22"/>
              </w:rPr>
            </w:pPr>
          </w:p>
        </w:tc>
      </w:tr>
      <w:tr w:rsidR="00396C64" w:rsidRPr="00835126" w14:paraId="23661126" w14:textId="77777777" w:rsidTr="00CF7A1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CF7A10" w:rsidRPr="00835126" w14:paraId="646D5AFD" w14:textId="77777777" w:rsidTr="00CF7A10">
        <w:tc>
          <w:tcPr>
            <w:tcW w:w="9060" w:type="dxa"/>
            <w:gridSpan w:val="2"/>
          </w:tcPr>
          <w:p w14:paraId="77D8F4BA" w14:textId="77777777" w:rsidR="00CF7A10" w:rsidRPr="00345437" w:rsidRDefault="00CF7A10" w:rsidP="00CF7A10">
            <w:pPr>
              <w:jc w:val="both"/>
            </w:pPr>
            <w:r w:rsidRPr="398926B2">
              <w:rPr>
                <w:rFonts w:ascii="Calibri" w:eastAsia="Calibri" w:hAnsi="Calibri" w:cs="Calibri"/>
                <w:color w:val="000000" w:themeColor="text1"/>
                <w:sz w:val="22"/>
                <w:szCs w:val="22"/>
              </w:rPr>
              <w:t xml:space="preserve">The Stowe Group of schools (Stowe, </w:t>
            </w:r>
            <w:proofErr w:type="spellStart"/>
            <w:r w:rsidRPr="398926B2">
              <w:rPr>
                <w:rFonts w:ascii="Calibri" w:eastAsia="Calibri" w:hAnsi="Calibri" w:cs="Calibri"/>
                <w:color w:val="000000" w:themeColor="text1"/>
                <w:sz w:val="22"/>
                <w:szCs w:val="22"/>
              </w:rPr>
              <w:t>Ashfold</w:t>
            </w:r>
            <w:proofErr w:type="spellEnd"/>
            <w:r w:rsidRPr="398926B2">
              <w:rPr>
                <w:rFonts w:ascii="Calibri" w:eastAsia="Calibri" w:hAnsi="Calibri" w:cs="Calibri"/>
                <w:color w:val="000000" w:themeColor="text1"/>
                <w:sz w:val="22"/>
                <w:szCs w:val="22"/>
              </w:rPr>
              <w:t xml:space="preserve">,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398926B2">
              <w:rPr>
                <w:rFonts w:ascii="Calibri" w:eastAsia="Calibri" w:hAnsi="Calibri" w:cs="Calibri"/>
                <w:color w:val="000000" w:themeColor="text1"/>
                <w:sz w:val="22"/>
                <w:szCs w:val="22"/>
              </w:rPr>
              <w:t>School</w:t>
            </w:r>
            <w:proofErr w:type="gramEnd"/>
            <w:r w:rsidRPr="398926B2">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02A7BBB6" w:rsidR="00CF7A10" w:rsidRPr="00345437" w:rsidRDefault="00CF7A10" w:rsidP="00CF7A10">
            <w:pPr>
              <w:jc w:val="both"/>
            </w:pPr>
          </w:p>
        </w:tc>
      </w:tr>
      <w:tr w:rsidR="00CF7A10" w:rsidRPr="00835126" w14:paraId="44DF4120" w14:textId="77777777" w:rsidTr="00CF7A10">
        <w:tc>
          <w:tcPr>
            <w:tcW w:w="9060" w:type="dxa"/>
            <w:gridSpan w:val="2"/>
            <w:shd w:val="clear" w:color="auto" w:fill="A5C9EB" w:themeFill="text2" w:themeFillTint="40"/>
          </w:tcPr>
          <w:p w14:paraId="52489093" w14:textId="77777777" w:rsidR="00CF7A10" w:rsidRPr="00835126" w:rsidRDefault="00CF7A10" w:rsidP="00CF7A10">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CF7A10" w:rsidRPr="00835126" w14:paraId="32F97B92" w14:textId="77777777" w:rsidTr="00CF7A10">
        <w:tc>
          <w:tcPr>
            <w:tcW w:w="9060" w:type="dxa"/>
            <w:gridSpan w:val="2"/>
          </w:tcPr>
          <w:p w14:paraId="79125F2F" w14:textId="77777777" w:rsidR="00CF7A10" w:rsidRPr="00835126" w:rsidRDefault="00CF7A10" w:rsidP="00CF7A10">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50DA7D1E" w14:textId="77777777" w:rsidR="00CF7A10" w:rsidRDefault="00CF7A10" w:rsidP="00CF7A10">
            <w:pPr>
              <w:rPr>
                <w:rFonts w:ascii="Calibri" w:eastAsia="Calibri" w:hAnsi="Calibri" w:cs="Calibri"/>
                <w:sz w:val="22"/>
                <w:szCs w:val="22"/>
                <w:lang w:eastAsia="en-US"/>
              </w:rPr>
            </w:pPr>
          </w:p>
          <w:p w14:paraId="68FEC93A" w14:textId="77777777" w:rsidR="00CF7A10" w:rsidRDefault="00CF7A10" w:rsidP="008F6B96">
            <w:pPr>
              <w:jc w:val="both"/>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w:t>
            </w:r>
            <w:r w:rsidRPr="00914F31">
              <w:rPr>
                <w:rFonts w:ascii="Calibri" w:eastAsia="Calibri" w:hAnsi="Calibri" w:cs="Calibri"/>
                <w:sz w:val="22"/>
                <w:szCs w:val="22"/>
                <w:lang w:eastAsia="en-US"/>
              </w:rPr>
              <w:lastRenderedPageBreak/>
              <w:t xml:space="preserve">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17AB467" w14:textId="77777777" w:rsidR="00CF7A10" w:rsidRDefault="00CF7A10" w:rsidP="00CF7A10">
            <w:pPr>
              <w:rPr>
                <w:rFonts w:ascii="Calibri" w:eastAsia="Calibri" w:hAnsi="Calibri" w:cs="Calibri"/>
                <w:sz w:val="22"/>
                <w:szCs w:val="22"/>
                <w:lang w:eastAsia="en-US"/>
              </w:rPr>
            </w:pPr>
          </w:p>
          <w:p w14:paraId="3B4DCE8B" w14:textId="2B679056" w:rsidR="00CF7A10" w:rsidRPr="00835126" w:rsidRDefault="00CF7A10" w:rsidP="008F6B96">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create a culture of community and partnership.</w:t>
            </w:r>
          </w:p>
        </w:tc>
      </w:tr>
      <w:tr w:rsidR="00CF7A10" w:rsidRPr="00835126" w14:paraId="166C8D31" w14:textId="77777777" w:rsidTr="00CF7A10">
        <w:tc>
          <w:tcPr>
            <w:tcW w:w="9060" w:type="dxa"/>
            <w:gridSpan w:val="2"/>
            <w:shd w:val="clear" w:color="auto" w:fill="A5C9EB" w:themeFill="text2" w:themeFillTint="40"/>
          </w:tcPr>
          <w:p w14:paraId="2806580C" w14:textId="77777777" w:rsidR="00CF7A10" w:rsidRPr="00835126" w:rsidRDefault="00CF7A10" w:rsidP="00CF7A10">
            <w:pPr>
              <w:rPr>
                <w:rFonts w:ascii="Calibri" w:hAnsi="Calibri" w:cs="Calibri"/>
                <w:b/>
                <w:sz w:val="22"/>
                <w:szCs w:val="22"/>
              </w:rPr>
            </w:pPr>
            <w:r w:rsidRPr="00835126">
              <w:rPr>
                <w:rFonts w:ascii="Calibri" w:hAnsi="Calibri" w:cs="Calibri"/>
                <w:b/>
                <w:sz w:val="22"/>
                <w:szCs w:val="22"/>
              </w:rPr>
              <w:lastRenderedPageBreak/>
              <w:t>Key Tasks:</w:t>
            </w:r>
          </w:p>
        </w:tc>
      </w:tr>
      <w:tr w:rsidR="00CF7A10" w:rsidRPr="00835126" w14:paraId="65D57DFF" w14:textId="77777777" w:rsidTr="00CF7A10">
        <w:tc>
          <w:tcPr>
            <w:tcW w:w="9060" w:type="dxa"/>
            <w:gridSpan w:val="2"/>
          </w:tcPr>
          <w:p w14:paraId="0E6388EB" w14:textId="648A1E95" w:rsidR="00CF7A10" w:rsidRPr="00350A79" w:rsidRDefault="00CF7A10" w:rsidP="008F6B96">
            <w:pPr>
              <w:pStyle w:val="NormalWeb"/>
              <w:jc w:val="both"/>
              <w:rPr>
                <w:rFonts w:ascii="Calibri" w:hAnsi="Calibri" w:cs="Calibri"/>
                <w:color w:val="000000"/>
                <w:sz w:val="22"/>
                <w:szCs w:val="22"/>
              </w:rPr>
            </w:pPr>
            <w:bookmarkStart w:id="0" w:name="_Hlk211932584"/>
            <w:r w:rsidRPr="00350A79">
              <w:rPr>
                <w:rFonts w:ascii="Calibri" w:hAnsi="Calibri" w:cs="Calibri"/>
                <w:color w:val="000000"/>
                <w:sz w:val="22"/>
                <w:szCs w:val="22"/>
              </w:rPr>
              <w:t xml:space="preserve">The Prep </w:t>
            </w:r>
            <w:r>
              <w:rPr>
                <w:rFonts w:ascii="Calibri" w:hAnsi="Calibri" w:cs="Calibri"/>
                <w:color w:val="000000"/>
                <w:sz w:val="22"/>
                <w:szCs w:val="22"/>
              </w:rPr>
              <w:t xml:space="preserve">School </w:t>
            </w:r>
            <w:r w:rsidRPr="00350A79">
              <w:rPr>
                <w:rFonts w:ascii="Calibri" w:hAnsi="Calibri" w:cs="Calibri"/>
                <w:color w:val="000000"/>
                <w:sz w:val="22"/>
                <w:szCs w:val="22"/>
              </w:rPr>
              <w:t xml:space="preserve">Event Manager will focus on </w:t>
            </w:r>
            <w:r>
              <w:rPr>
                <w:rFonts w:ascii="Calibri" w:hAnsi="Calibri" w:cs="Calibri"/>
                <w:color w:val="000000"/>
                <w:sz w:val="22"/>
                <w:szCs w:val="22"/>
              </w:rPr>
              <w:t xml:space="preserve">identifying, </w:t>
            </w:r>
            <w:r w:rsidRPr="00350A79">
              <w:rPr>
                <w:rFonts w:ascii="Calibri" w:hAnsi="Calibri" w:cs="Calibri"/>
                <w:color w:val="000000"/>
                <w:sz w:val="22"/>
                <w:szCs w:val="22"/>
              </w:rPr>
              <w:t xml:space="preserve">developing and delivering commercial activities across </w:t>
            </w:r>
            <w:r>
              <w:rPr>
                <w:rFonts w:ascii="Calibri" w:hAnsi="Calibri" w:cs="Calibri"/>
                <w:color w:val="000000"/>
                <w:sz w:val="22"/>
                <w:szCs w:val="22"/>
              </w:rPr>
              <w:t xml:space="preserve">the Stowe Group Prep School locations, which currently include Swanbourne House, Winchester House and </w:t>
            </w:r>
            <w:proofErr w:type="spellStart"/>
            <w:r>
              <w:rPr>
                <w:rFonts w:ascii="Calibri" w:hAnsi="Calibri" w:cs="Calibri"/>
                <w:color w:val="000000"/>
                <w:sz w:val="22"/>
                <w:szCs w:val="22"/>
              </w:rPr>
              <w:t>Ashfold</w:t>
            </w:r>
            <w:proofErr w:type="spellEnd"/>
            <w:r>
              <w:rPr>
                <w:rFonts w:ascii="Calibri" w:hAnsi="Calibri" w:cs="Calibri"/>
                <w:color w:val="000000"/>
                <w:sz w:val="22"/>
                <w:szCs w:val="22"/>
              </w:rPr>
              <w:t xml:space="preserve"> School.</w:t>
            </w:r>
            <w:r w:rsidRPr="00350A79">
              <w:rPr>
                <w:rFonts w:ascii="Calibri" w:hAnsi="Calibri" w:cs="Calibri"/>
                <w:color w:val="000000"/>
                <w:sz w:val="22"/>
                <w:szCs w:val="22"/>
              </w:rPr>
              <w:t xml:space="preserve"> While the primary emphasis will be on expanding the Prep </w:t>
            </w:r>
            <w:r>
              <w:rPr>
                <w:rFonts w:ascii="Calibri" w:hAnsi="Calibri" w:cs="Calibri"/>
                <w:color w:val="000000"/>
                <w:sz w:val="22"/>
                <w:szCs w:val="22"/>
              </w:rPr>
              <w:t xml:space="preserve">School </w:t>
            </w:r>
            <w:r w:rsidRPr="00350A79">
              <w:rPr>
                <w:rFonts w:ascii="Calibri" w:hAnsi="Calibri" w:cs="Calibri"/>
                <w:color w:val="000000"/>
                <w:sz w:val="22"/>
                <w:szCs w:val="22"/>
              </w:rPr>
              <w:t xml:space="preserve">business, </w:t>
            </w:r>
            <w:r>
              <w:rPr>
                <w:rFonts w:ascii="Calibri" w:hAnsi="Calibri" w:cs="Calibri"/>
                <w:color w:val="000000"/>
                <w:sz w:val="22"/>
                <w:szCs w:val="22"/>
              </w:rPr>
              <w:t xml:space="preserve">delivery of </w:t>
            </w:r>
            <w:r w:rsidRPr="00350A79">
              <w:rPr>
                <w:rFonts w:ascii="Calibri" w:hAnsi="Calibri" w:cs="Calibri"/>
                <w:color w:val="000000"/>
                <w:sz w:val="22"/>
                <w:szCs w:val="22"/>
              </w:rPr>
              <w:t>the core commercial programme at Stowe remains fast-paced and demanding and will be a key part of this role.</w:t>
            </w:r>
          </w:p>
          <w:p w14:paraId="2C71D2FE" w14:textId="1298E3B0" w:rsidR="00CF7A10" w:rsidRPr="00A84988" w:rsidRDefault="00CF7A10" w:rsidP="00CF7A10">
            <w:pPr>
              <w:pStyle w:val="NormalWeb"/>
              <w:rPr>
                <w:rFonts w:ascii="Calibri" w:hAnsi="Calibri" w:cs="Calibri"/>
                <w:color w:val="000000"/>
                <w:sz w:val="22"/>
                <w:szCs w:val="22"/>
                <w:u w:val="single"/>
              </w:rPr>
            </w:pPr>
            <w:r w:rsidRPr="00A84988">
              <w:rPr>
                <w:rFonts w:ascii="Calibri" w:hAnsi="Calibri" w:cs="Calibri"/>
                <w:b/>
                <w:bCs/>
                <w:color w:val="000000"/>
                <w:sz w:val="22"/>
                <w:szCs w:val="22"/>
                <w:u w:val="single"/>
              </w:rPr>
              <w:t>Key Responsibilities:</w:t>
            </w:r>
          </w:p>
          <w:p w14:paraId="21AF2805" w14:textId="4D5C81A9"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 xml:space="preserve">Promote </w:t>
            </w:r>
            <w:r>
              <w:rPr>
                <w:rFonts w:ascii="Calibri" w:hAnsi="Calibri" w:cs="Calibri"/>
                <w:color w:val="000000"/>
                <w:sz w:val="22"/>
                <w:szCs w:val="22"/>
              </w:rPr>
              <w:t>the Stowe Group Prep School sites</w:t>
            </w:r>
            <w:r w:rsidRPr="00A84988">
              <w:rPr>
                <w:rFonts w:ascii="Calibri" w:hAnsi="Calibri" w:cs="Calibri"/>
                <w:color w:val="000000"/>
                <w:sz w:val="22"/>
                <w:szCs w:val="22"/>
              </w:rPr>
              <w:t xml:space="preserve"> as event venue</w:t>
            </w:r>
            <w:r>
              <w:rPr>
                <w:rFonts w:ascii="Calibri" w:hAnsi="Calibri" w:cs="Calibri"/>
                <w:color w:val="000000"/>
                <w:sz w:val="22"/>
                <w:szCs w:val="22"/>
              </w:rPr>
              <w:t>s</w:t>
            </w:r>
            <w:r w:rsidRPr="00A84988">
              <w:rPr>
                <w:rFonts w:ascii="Calibri" w:hAnsi="Calibri" w:cs="Calibri"/>
                <w:color w:val="000000"/>
                <w:sz w:val="22"/>
                <w:szCs w:val="22"/>
              </w:rPr>
              <w:t xml:space="preserve"> and manage all related marketing materials</w:t>
            </w:r>
            <w:r>
              <w:rPr>
                <w:rFonts w:ascii="Calibri" w:hAnsi="Calibri" w:cs="Calibri"/>
                <w:color w:val="000000"/>
                <w:sz w:val="22"/>
                <w:szCs w:val="22"/>
              </w:rPr>
              <w:t>, to include creating and delivering social media content.</w:t>
            </w:r>
          </w:p>
          <w:p w14:paraId="68A626CE" w14:textId="3EB07EC3"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Actively, identify potential commercial partners; understand their needs and convert them into valued clients at the Prep School locations.</w:t>
            </w:r>
          </w:p>
          <w:p w14:paraId="3ACC6340" w14:textId="739A37ED"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Manage the current commercial programme at all Stowe Group Prep sites.</w:t>
            </w:r>
          </w:p>
          <w:p w14:paraId="7BC64EDB" w14:textId="6092D69C" w:rsidR="00CF7A10" w:rsidRPr="00A84988"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Lead on the business development of these sites with the support of the team.</w:t>
            </w:r>
          </w:p>
          <w:p w14:paraId="579EFB84" w14:textId="77777777"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Serve as the main point of contact for clients from enquiry to event delivery.</w:t>
            </w:r>
          </w:p>
          <w:p w14:paraId="0923DD89" w14:textId="5A912EC6"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Support the Head of Commercial Events in achieving commercial targets</w:t>
            </w:r>
            <w:r>
              <w:rPr>
                <w:rFonts w:ascii="Calibri" w:hAnsi="Calibri" w:cs="Calibri"/>
                <w:color w:val="000000"/>
                <w:sz w:val="22"/>
                <w:szCs w:val="22"/>
              </w:rPr>
              <w:t xml:space="preserve"> across the Stowe Group.</w:t>
            </w:r>
          </w:p>
          <w:p w14:paraId="5617A0F9" w14:textId="4990D700" w:rsidR="00CF7A10" w:rsidRPr="00A84988"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Support and/or plan public facing events at the Prep Schools.</w:t>
            </w:r>
          </w:p>
          <w:p w14:paraId="3FF6776F" w14:textId="77777777"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Maintain accurate and up-to-date records in enquiry, event, and marketing databases.</w:t>
            </w:r>
          </w:p>
          <w:p w14:paraId="759CA121" w14:textId="07E9E095"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 xml:space="preserve">Plan and deliver residentials, weddings and other events across the Group. </w:t>
            </w:r>
          </w:p>
          <w:p w14:paraId="74679522" w14:textId="5E2B42C5"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To support the Event Manager with wedding business at Stowe.</w:t>
            </w:r>
          </w:p>
          <w:p w14:paraId="3F5F84A8" w14:textId="34049B84"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Support with planning and delivery of large-scale school events at all Stowe Group sites.</w:t>
            </w:r>
          </w:p>
          <w:p w14:paraId="6522D039" w14:textId="03D367E3" w:rsidR="00CF7A10" w:rsidRPr="004F4D22"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Manage event bookings and tailor services to meet client needs.</w:t>
            </w:r>
          </w:p>
          <w:p w14:paraId="3AC7488D" w14:textId="49C00FB3" w:rsidR="00CF7A10"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 xml:space="preserve">Launching </w:t>
            </w:r>
            <w:proofErr w:type="spellStart"/>
            <w:r>
              <w:rPr>
                <w:rFonts w:ascii="Calibri" w:hAnsi="Calibri" w:cs="Calibri"/>
                <w:color w:val="000000"/>
                <w:sz w:val="22"/>
                <w:szCs w:val="22"/>
              </w:rPr>
              <w:t>Ashfold</w:t>
            </w:r>
            <w:proofErr w:type="spellEnd"/>
            <w:r>
              <w:rPr>
                <w:rFonts w:ascii="Calibri" w:hAnsi="Calibri" w:cs="Calibri"/>
                <w:color w:val="000000"/>
                <w:sz w:val="22"/>
                <w:szCs w:val="22"/>
              </w:rPr>
              <w:t xml:space="preserve"> as a new commercial site with the support of the team.</w:t>
            </w:r>
          </w:p>
          <w:p w14:paraId="28823066" w14:textId="51BD88FF" w:rsidR="00CF7A10" w:rsidRPr="00A84988"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 xml:space="preserve">Assist SEM and </w:t>
            </w:r>
            <w:proofErr w:type="spellStart"/>
            <w:r>
              <w:rPr>
                <w:rFonts w:ascii="Calibri" w:hAnsi="Calibri" w:cs="Calibri"/>
                <w:color w:val="000000"/>
                <w:sz w:val="22"/>
                <w:szCs w:val="22"/>
              </w:rPr>
              <w:t>HoCE</w:t>
            </w:r>
            <w:proofErr w:type="spellEnd"/>
            <w:r>
              <w:rPr>
                <w:rFonts w:ascii="Calibri" w:hAnsi="Calibri" w:cs="Calibri"/>
                <w:color w:val="000000"/>
                <w:sz w:val="22"/>
                <w:szCs w:val="22"/>
              </w:rPr>
              <w:t xml:space="preserve"> with the promotion and delivery of filming projects across the Group.</w:t>
            </w:r>
          </w:p>
          <w:p w14:paraId="6D42764E" w14:textId="77777777" w:rsidR="00CF7A10" w:rsidRPr="00A84988" w:rsidRDefault="00CF7A10" w:rsidP="00CF7A10">
            <w:pPr>
              <w:pStyle w:val="NormalWeb"/>
              <w:rPr>
                <w:rFonts w:ascii="Calibri" w:hAnsi="Calibri" w:cs="Calibri"/>
                <w:color w:val="000000"/>
                <w:sz w:val="22"/>
                <w:szCs w:val="22"/>
                <w:u w:val="single"/>
              </w:rPr>
            </w:pPr>
            <w:r w:rsidRPr="00A84988">
              <w:rPr>
                <w:rFonts w:ascii="Calibri" w:hAnsi="Calibri" w:cs="Calibri"/>
                <w:b/>
                <w:bCs/>
                <w:color w:val="000000"/>
                <w:sz w:val="22"/>
                <w:szCs w:val="22"/>
                <w:u w:val="single"/>
              </w:rPr>
              <w:t>Core Duties:</w:t>
            </w:r>
          </w:p>
          <w:p w14:paraId="29C182C7" w14:textId="7AFA100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Conduct venue tours</w:t>
            </w:r>
            <w:r>
              <w:rPr>
                <w:rFonts w:ascii="Calibri" w:hAnsi="Calibri" w:cs="Calibri"/>
                <w:color w:val="000000"/>
                <w:sz w:val="22"/>
                <w:szCs w:val="22"/>
              </w:rPr>
              <w:t xml:space="preserve"> across the Group</w:t>
            </w:r>
            <w:r w:rsidRPr="00A84988">
              <w:rPr>
                <w:rFonts w:ascii="Calibri" w:hAnsi="Calibri" w:cs="Calibri"/>
                <w:color w:val="000000"/>
                <w:sz w:val="22"/>
                <w:szCs w:val="22"/>
              </w:rPr>
              <w:t xml:space="preserve"> and convert enquiries into bookings.</w:t>
            </w:r>
          </w:p>
          <w:p w14:paraId="7FC2CA41"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Sell and manage residential courses, including logistics and client liaison.</w:t>
            </w:r>
          </w:p>
          <w:p w14:paraId="6ED62821"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Prepare event quotations, contracts, budgets, and invoices.</w:t>
            </w:r>
          </w:p>
          <w:p w14:paraId="28CE7865" w14:textId="77777777"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Create detailed function sheets and event welcome packs.</w:t>
            </w:r>
          </w:p>
          <w:p w14:paraId="69381904" w14:textId="4F266252" w:rsidR="00CF7A10" w:rsidRPr="00A84988"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Manage onsite communications and relationships with internal stakeholders across the Group.</w:t>
            </w:r>
          </w:p>
          <w:p w14:paraId="13ED7EA8"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Liaise with suppliers and internal teams to ensure successful event execution.</w:t>
            </w:r>
          </w:p>
          <w:p w14:paraId="19209CD8"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Recruit and coordinate additional staffing for events.</w:t>
            </w:r>
          </w:p>
          <w:p w14:paraId="132DCB96"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Maintain high levels of customer service and address issues proactively.</w:t>
            </w:r>
          </w:p>
          <w:p w14:paraId="5EE7E70C"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lastRenderedPageBreak/>
              <w:t>Ensure all events meet Health &amp; Safety, Data Protection, and Safeguarding standards.</w:t>
            </w:r>
          </w:p>
          <w:p w14:paraId="0197A1FD"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Manage compliance documentation for third-party facility users.</w:t>
            </w:r>
          </w:p>
          <w:p w14:paraId="312E063B" w14:textId="77777777" w:rsidR="00CF7A10" w:rsidRPr="00A84988"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Support marketing efforts and maintain client databases for future outreach.</w:t>
            </w:r>
          </w:p>
          <w:p w14:paraId="3B622285" w14:textId="77777777" w:rsidR="00CF7A10" w:rsidRDefault="00CF7A10" w:rsidP="00CF7A10">
            <w:pPr>
              <w:pStyle w:val="NormalWeb"/>
              <w:numPr>
                <w:ilvl w:val="0"/>
                <w:numId w:val="32"/>
              </w:numPr>
              <w:rPr>
                <w:rFonts w:ascii="Calibri" w:hAnsi="Calibri" w:cs="Calibri"/>
                <w:color w:val="000000"/>
                <w:sz w:val="22"/>
                <w:szCs w:val="22"/>
              </w:rPr>
            </w:pPr>
            <w:r w:rsidRPr="00A84988">
              <w:rPr>
                <w:rFonts w:ascii="Calibri" w:hAnsi="Calibri" w:cs="Calibri"/>
                <w:color w:val="000000"/>
                <w:sz w:val="22"/>
                <w:szCs w:val="22"/>
              </w:rPr>
              <w:t>Carry out general administrative tasks and other duties as assigned.</w:t>
            </w:r>
          </w:p>
          <w:p w14:paraId="699919D3" w14:textId="6340ED4B" w:rsidR="00CF7A10" w:rsidRPr="00A84988" w:rsidRDefault="00CF7A10" w:rsidP="00CF7A10">
            <w:pPr>
              <w:pStyle w:val="NormalWeb"/>
              <w:numPr>
                <w:ilvl w:val="0"/>
                <w:numId w:val="32"/>
              </w:numPr>
              <w:rPr>
                <w:rFonts w:ascii="Calibri" w:hAnsi="Calibri" w:cs="Calibri"/>
                <w:color w:val="000000"/>
                <w:sz w:val="22"/>
                <w:szCs w:val="22"/>
              </w:rPr>
            </w:pPr>
            <w:r>
              <w:rPr>
                <w:rFonts w:ascii="Calibri" w:hAnsi="Calibri" w:cs="Calibri"/>
                <w:color w:val="000000"/>
                <w:sz w:val="22"/>
                <w:szCs w:val="22"/>
              </w:rPr>
              <w:t>Support the Event Coordinator with sports bookings at the Preps.</w:t>
            </w:r>
          </w:p>
          <w:p w14:paraId="6D4E09A9" w14:textId="03A001CD" w:rsidR="00CF7A10" w:rsidRPr="00265591" w:rsidRDefault="00CF7A10" w:rsidP="00CF7A10">
            <w:pPr>
              <w:pStyle w:val="NormalWeb"/>
              <w:rPr>
                <w:rFonts w:ascii="Calibri" w:hAnsi="Calibri" w:cs="Calibri"/>
                <w:b/>
                <w:bCs/>
                <w:sz w:val="22"/>
                <w:szCs w:val="22"/>
              </w:rPr>
            </w:pPr>
          </w:p>
        </w:tc>
      </w:tr>
      <w:bookmarkEnd w:id="0"/>
    </w:tbl>
    <w:p w14:paraId="4A4F852A" w14:textId="77777777" w:rsidR="00707177" w:rsidRDefault="00707177">
      <w:pPr>
        <w:rPr>
          <w:rFonts w:ascii="Calibri" w:hAnsi="Calibri" w:cs="Calibri"/>
          <w:b/>
          <w:bCs/>
          <w:sz w:val="22"/>
          <w:szCs w:val="22"/>
        </w:rPr>
      </w:pPr>
    </w:p>
    <w:p w14:paraId="148F757D" w14:textId="77777777" w:rsidR="00D00B76" w:rsidRPr="00707177" w:rsidRDefault="00D00B76">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173"/>
        <w:gridCol w:w="3160"/>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1C2FC92D" w:rsidR="0047312C" w:rsidRPr="00265591" w:rsidRDefault="00265591" w:rsidP="00AA728C">
            <w:pPr>
              <w:pStyle w:val="ListParagraph"/>
              <w:numPr>
                <w:ilvl w:val="0"/>
                <w:numId w:val="7"/>
              </w:numPr>
              <w:spacing w:after="0" w:line="240" w:lineRule="auto"/>
            </w:pPr>
            <w:r w:rsidRPr="00265591">
              <w:t>Good general level of education</w:t>
            </w:r>
          </w:p>
        </w:tc>
        <w:tc>
          <w:tcPr>
            <w:tcW w:w="3242" w:type="dxa"/>
          </w:tcPr>
          <w:p w14:paraId="0B2D02E7" w14:textId="4E498742" w:rsidR="00AA728C" w:rsidRPr="00265591" w:rsidRDefault="00265591" w:rsidP="00AA728C">
            <w:pPr>
              <w:numPr>
                <w:ilvl w:val="0"/>
                <w:numId w:val="7"/>
              </w:numPr>
              <w:rPr>
                <w:rFonts w:ascii="Calibri" w:hAnsi="Calibri" w:cs="Calibri"/>
                <w:sz w:val="22"/>
                <w:szCs w:val="22"/>
              </w:rPr>
            </w:pPr>
            <w:r w:rsidRPr="00265591">
              <w:rPr>
                <w:rFonts w:ascii="Calibri" w:hAnsi="Calibri" w:cs="Calibri"/>
                <w:sz w:val="22"/>
                <w:szCs w:val="22"/>
              </w:rPr>
              <w:t>NVQ Level 2</w:t>
            </w:r>
          </w:p>
          <w:p w14:paraId="4E722E1C" w14:textId="6430DCA3" w:rsidR="00265591" w:rsidRPr="00265591" w:rsidRDefault="00265591" w:rsidP="00AA728C">
            <w:pPr>
              <w:numPr>
                <w:ilvl w:val="0"/>
                <w:numId w:val="7"/>
              </w:numPr>
              <w:rPr>
                <w:rFonts w:ascii="Calibri" w:hAnsi="Calibri" w:cs="Calibri"/>
                <w:sz w:val="22"/>
                <w:szCs w:val="22"/>
              </w:rPr>
            </w:pPr>
            <w:r w:rsidRPr="00265591">
              <w:rPr>
                <w:rFonts w:ascii="Calibri" w:hAnsi="Calibri" w:cs="Calibri"/>
                <w:sz w:val="22"/>
                <w:szCs w:val="22"/>
              </w:rPr>
              <w:t>University Degree</w:t>
            </w:r>
          </w:p>
          <w:p w14:paraId="58D4FEBB" w14:textId="77777777" w:rsidR="00AA728C" w:rsidRPr="00265591" w:rsidRDefault="00AA728C" w:rsidP="00AA728C">
            <w:pPr>
              <w:rPr>
                <w:rFonts w:ascii="Calibri" w:hAnsi="Calibri" w:cs="Calibri"/>
                <w:sz w:val="22"/>
                <w:szCs w:val="22"/>
              </w:rPr>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52506E3" w14:textId="3DE67E45" w:rsidR="00265591" w:rsidRPr="00265591" w:rsidRDefault="00A72F48" w:rsidP="00AA728C">
            <w:pPr>
              <w:pStyle w:val="ListParagraph"/>
              <w:numPr>
                <w:ilvl w:val="0"/>
                <w:numId w:val="7"/>
              </w:numPr>
              <w:spacing w:after="0" w:line="240" w:lineRule="auto"/>
            </w:pPr>
            <w:r>
              <w:t>Computer literate.</w:t>
            </w:r>
          </w:p>
          <w:p w14:paraId="62287527" w14:textId="625507AB" w:rsidR="00265591" w:rsidRPr="00A72F48" w:rsidRDefault="00265591" w:rsidP="00265591">
            <w:pPr>
              <w:pStyle w:val="ListParagraph"/>
              <w:numPr>
                <w:ilvl w:val="0"/>
                <w:numId w:val="7"/>
              </w:numPr>
              <w:spacing w:after="0" w:line="240" w:lineRule="auto"/>
            </w:pPr>
            <w:r w:rsidRPr="00265591">
              <w:rPr>
                <w:color w:val="000000"/>
              </w:rPr>
              <w:t>Customer service skills and able to deal with customer complaints</w:t>
            </w:r>
            <w:r w:rsidR="00A72F48">
              <w:rPr>
                <w:color w:val="000000"/>
              </w:rPr>
              <w:t>.</w:t>
            </w:r>
          </w:p>
          <w:p w14:paraId="0D23EA2E" w14:textId="165A82C2" w:rsidR="00A72F48" w:rsidRPr="00265591" w:rsidRDefault="00A72F48" w:rsidP="00265591">
            <w:pPr>
              <w:pStyle w:val="ListParagraph"/>
              <w:numPr>
                <w:ilvl w:val="0"/>
                <w:numId w:val="7"/>
              </w:numPr>
              <w:spacing w:after="0" w:line="240" w:lineRule="auto"/>
            </w:pPr>
            <w:r>
              <w:t>Events experience.</w:t>
            </w:r>
          </w:p>
          <w:p w14:paraId="27198279" w14:textId="77777777" w:rsidR="0047312C" w:rsidRPr="00265591" w:rsidRDefault="0047312C" w:rsidP="0047312C">
            <w:pPr>
              <w:rPr>
                <w:rFonts w:ascii="Calibri" w:hAnsi="Calibri" w:cs="Calibri"/>
                <w:sz w:val="22"/>
                <w:szCs w:val="22"/>
              </w:rPr>
            </w:pPr>
          </w:p>
        </w:tc>
        <w:tc>
          <w:tcPr>
            <w:tcW w:w="3242" w:type="dxa"/>
          </w:tcPr>
          <w:p w14:paraId="10A1F379" w14:textId="6666DAE0" w:rsidR="00A72F48" w:rsidRPr="00A72F48" w:rsidRDefault="00A72F48" w:rsidP="00A72F48">
            <w:pPr>
              <w:numPr>
                <w:ilvl w:val="0"/>
                <w:numId w:val="7"/>
              </w:numPr>
              <w:rPr>
                <w:rFonts w:asciiTheme="majorHAnsi" w:hAnsiTheme="majorHAnsi"/>
                <w:sz w:val="22"/>
                <w:szCs w:val="22"/>
              </w:rPr>
            </w:pPr>
            <w:r w:rsidRPr="00A72F48">
              <w:rPr>
                <w:rFonts w:asciiTheme="majorHAnsi" w:hAnsiTheme="majorHAnsi"/>
                <w:sz w:val="22"/>
                <w:szCs w:val="22"/>
              </w:rPr>
              <w:t>Management experience</w:t>
            </w: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1790D16A" w14:textId="77777777" w:rsidR="00A72F48" w:rsidRPr="00A72F48" w:rsidRDefault="00265591" w:rsidP="00AA728C">
            <w:pPr>
              <w:pStyle w:val="ListParagraph"/>
              <w:numPr>
                <w:ilvl w:val="0"/>
                <w:numId w:val="7"/>
              </w:numPr>
              <w:spacing w:after="0" w:line="240" w:lineRule="auto"/>
            </w:pPr>
            <w:r w:rsidRPr="00265591">
              <w:rPr>
                <w:color w:val="000000"/>
              </w:rPr>
              <w:t xml:space="preserve">Able to multi-task </w:t>
            </w:r>
          </w:p>
          <w:p w14:paraId="3165BBE3" w14:textId="589642E3" w:rsidR="00265591" w:rsidRPr="00265591" w:rsidRDefault="00265591" w:rsidP="00AA728C">
            <w:pPr>
              <w:pStyle w:val="ListParagraph"/>
              <w:numPr>
                <w:ilvl w:val="0"/>
                <w:numId w:val="7"/>
              </w:numPr>
              <w:spacing w:after="0" w:line="240" w:lineRule="auto"/>
            </w:pPr>
            <w:r w:rsidRPr="00265591">
              <w:rPr>
                <w:color w:val="000000"/>
              </w:rPr>
              <w:t>Good communication skills</w:t>
            </w:r>
          </w:p>
          <w:p w14:paraId="3614DA9A" w14:textId="77777777" w:rsidR="00265591" w:rsidRPr="00265591" w:rsidRDefault="00265591" w:rsidP="00AA728C">
            <w:pPr>
              <w:pStyle w:val="ListParagraph"/>
              <w:numPr>
                <w:ilvl w:val="0"/>
                <w:numId w:val="7"/>
              </w:numPr>
              <w:spacing w:after="0" w:line="240" w:lineRule="auto"/>
            </w:pPr>
            <w:r w:rsidRPr="00265591">
              <w:rPr>
                <w:color w:val="000000"/>
              </w:rPr>
              <w:t xml:space="preserve">Able to work under pressure </w:t>
            </w:r>
          </w:p>
          <w:p w14:paraId="7AB475BA" w14:textId="77777777" w:rsidR="00265591" w:rsidRPr="00265591" w:rsidRDefault="00265591" w:rsidP="00AA728C">
            <w:pPr>
              <w:pStyle w:val="ListParagraph"/>
              <w:numPr>
                <w:ilvl w:val="0"/>
                <w:numId w:val="7"/>
              </w:numPr>
              <w:spacing w:after="0" w:line="240" w:lineRule="auto"/>
            </w:pPr>
            <w:r w:rsidRPr="00265591">
              <w:rPr>
                <w:color w:val="000000"/>
              </w:rPr>
              <w:t>Well organised</w:t>
            </w:r>
          </w:p>
          <w:p w14:paraId="6B11C7CD" w14:textId="3C03D94F" w:rsidR="00265591" w:rsidRPr="00265591" w:rsidRDefault="00265591" w:rsidP="00AA728C">
            <w:pPr>
              <w:pStyle w:val="ListParagraph"/>
              <w:numPr>
                <w:ilvl w:val="0"/>
                <w:numId w:val="7"/>
              </w:numPr>
              <w:spacing w:after="0" w:line="240" w:lineRule="auto"/>
            </w:pPr>
            <w:r w:rsidRPr="00265591">
              <w:rPr>
                <w:color w:val="000000"/>
              </w:rPr>
              <w:t>Good time management</w:t>
            </w:r>
          </w:p>
          <w:p w14:paraId="1BA28299" w14:textId="77777777" w:rsidR="00265591" w:rsidRPr="00265591" w:rsidRDefault="00265591" w:rsidP="00AA728C">
            <w:pPr>
              <w:pStyle w:val="ListParagraph"/>
              <w:numPr>
                <w:ilvl w:val="0"/>
                <w:numId w:val="7"/>
              </w:numPr>
              <w:spacing w:after="0" w:line="240" w:lineRule="auto"/>
            </w:pPr>
            <w:r w:rsidRPr="00265591">
              <w:rPr>
                <w:color w:val="000000"/>
              </w:rPr>
              <w:t>A willingness to work unsocial hours</w:t>
            </w:r>
          </w:p>
          <w:p w14:paraId="2CB49A0A" w14:textId="4D67A144" w:rsidR="00AA728C" w:rsidRPr="00265591" w:rsidRDefault="00265591" w:rsidP="00AA728C">
            <w:pPr>
              <w:pStyle w:val="ListParagraph"/>
              <w:numPr>
                <w:ilvl w:val="0"/>
                <w:numId w:val="7"/>
              </w:numPr>
              <w:spacing w:after="0" w:line="240" w:lineRule="auto"/>
            </w:pPr>
            <w:r w:rsidRPr="00265591">
              <w:rPr>
                <w:color w:val="000000"/>
              </w:rPr>
              <w:t>Well presented</w:t>
            </w:r>
          </w:p>
        </w:tc>
        <w:tc>
          <w:tcPr>
            <w:tcW w:w="3242" w:type="dxa"/>
          </w:tcPr>
          <w:p w14:paraId="278639CA" w14:textId="77777777" w:rsidR="0047312C" w:rsidRPr="00265591" w:rsidRDefault="0047312C" w:rsidP="00D00B76"/>
          <w:p w14:paraId="6363D126" w14:textId="77777777" w:rsidR="00AA728C" w:rsidRPr="00265591" w:rsidRDefault="00AA728C" w:rsidP="00AA728C">
            <w:pPr>
              <w:pStyle w:val="ListParagraph"/>
              <w:spacing w:after="0" w:line="240" w:lineRule="auto"/>
            </w:pPr>
          </w:p>
          <w:p w14:paraId="075B85AF" w14:textId="77777777" w:rsidR="00AA728C" w:rsidRPr="00265591"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1C9588AD"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A72F48">
              <w:rPr>
                <w:rFonts w:ascii="Calibri" w:hAnsi="Calibri" w:cs="Calibri"/>
                <w:b/>
                <w:bCs/>
                <w:sz w:val="22"/>
                <w:szCs w:val="22"/>
              </w:rPr>
              <w:t>October 2025</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6B43BC15" w14:textId="77777777" w:rsidR="00265591" w:rsidRDefault="00265591"/>
    <w:p w14:paraId="4F9A7721" w14:textId="77777777" w:rsidR="00265591" w:rsidRDefault="00265591"/>
    <w:p w14:paraId="6B154016" w14:textId="77777777" w:rsidR="00265591" w:rsidRDefault="00265591"/>
    <w:p w14:paraId="5CDB8711" w14:textId="77777777" w:rsidR="00265591" w:rsidRDefault="00265591"/>
    <w:p w14:paraId="7101A7E2" w14:textId="77777777" w:rsidR="00265591" w:rsidRDefault="00265591"/>
    <w:p w14:paraId="7B374C41" w14:textId="77777777" w:rsidR="00265591" w:rsidRDefault="00265591"/>
    <w:p w14:paraId="14F2BC0E" w14:textId="77777777" w:rsidR="00265591" w:rsidRDefault="00265591"/>
    <w:p w14:paraId="1111911D" w14:textId="77777777" w:rsidR="00265591" w:rsidRDefault="00265591"/>
    <w:p w14:paraId="0437ECC7" w14:textId="77777777" w:rsidR="00265591" w:rsidRDefault="00265591"/>
    <w:p w14:paraId="753A22D9" w14:textId="77777777" w:rsidR="00265591" w:rsidRDefault="00265591"/>
    <w:p w14:paraId="10D1E57C" w14:textId="77777777" w:rsidR="00265591" w:rsidRDefault="00265591"/>
    <w:p w14:paraId="2081B60D" w14:textId="77777777" w:rsidR="00265591" w:rsidRDefault="00265591"/>
    <w:p w14:paraId="329C2388" w14:textId="77777777" w:rsidR="00265591" w:rsidRDefault="00265591"/>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7B8CF61A"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EA2A39">
              <w:rPr>
                <w:rFonts w:ascii="Calibri" w:hAnsi="Calibri" w:cs="Calibri"/>
                <w:b/>
                <w:bCs/>
                <w:sz w:val="22"/>
                <w:szCs w:val="22"/>
              </w:rPr>
              <w:t xml:space="preserve">Prep </w:t>
            </w:r>
            <w:r w:rsidR="00CF7A10">
              <w:rPr>
                <w:rFonts w:ascii="Calibri" w:hAnsi="Calibri" w:cs="Calibri"/>
                <w:b/>
                <w:bCs/>
                <w:sz w:val="22"/>
                <w:szCs w:val="22"/>
              </w:rPr>
              <w:t xml:space="preserve">School </w:t>
            </w:r>
            <w:r w:rsidR="00EA2A39">
              <w:rPr>
                <w:rFonts w:ascii="Calibri" w:hAnsi="Calibri" w:cs="Calibri"/>
                <w:b/>
                <w:bCs/>
                <w:sz w:val="22"/>
                <w:szCs w:val="22"/>
              </w:rPr>
              <w:t xml:space="preserve">Event </w:t>
            </w:r>
            <w:r w:rsidR="00D00B76">
              <w:rPr>
                <w:rFonts w:ascii="Calibri" w:hAnsi="Calibri" w:cs="Calibri"/>
                <w:b/>
                <w:bCs/>
                <w:sz w:val="22"/>
                <w:szCs w:val="22"/>
              </w:rPr>
              <w:t>Manager,</w:t>
            </w:r>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D00B76">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5611E012" w:rsidR="0007788F" w:rsidRPr="00CF7A10" w:rsidRDefault="0007788F" w:rsidP="00E876FE">
            <w:pPr>
              <w:rPr>
                <w:rFonts w:ascii="Calibri" w:hAnsi="Calibri" w:cs="Calibri"/>
                <w:sz w:val="22"/>
                <w:szCs w:val="22"/>
                <w:highlight w:val="yellow"/>
              </w:rPr>
            </w:pPr>
            <w:r w:rsidRPr="00CF7A10">
              <w:rPr>
                <w:rFonts w:ascii="Calibri" w:hAnsi="Calibri" w:cs="Calibri"/>
                <w:sz w:val="22"/>
                <w:szCs w:val="22"/>
              </w:rPr>
              <w:t>5</w:t>
            </w:r>
            <w:r w:rsidR="00CF7A10" w:rsidRPr="00CF7A10">
              <w:rPr>
                <w:rFonts w:ascii="Calibri" w:hAnsi="Calibri" w:cs="Calibri"/>
                <w:sz w:val="22"/>
                <w:szCs w:val="22"/>
              </w:rPr>
              <w:t xml:space="preserve">                </w:t>
            </w:r>
          </w:p>
        </w:tc>
      </w:tr>
      <w:tr w:rsidR="0007788F" w:rsidRPr="00835126" w14:paraId="1F30E921" w14:textId="77777777" w:rsidTr="00D00B76">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D00B76">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D00B76">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D00B76">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D00B76">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265591">
      <w:headerReference w:type="default" r:id="rId13"/>
      <w:footerReference w:type="even" r:id="rId14"/>
      <w:footerReference w:type="default" r:id="rId15"/>
      <w:pgSz w:w="11906" w:h="16838"/>
      <w:pgMar w:top="851" w:right="1418" w:bottom="851" w:left="1418" w:header="113" w:footer="85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A042" w14:textId="77777777" w:rsidR="00DD68C4" w:rsidRDefault="00DD68C4">
      <w:r>
        <w:separator/>
      </w:r>
    </w:p>
  </w:endnote>
  <w:endnote w:type="continuationSeparator" w:id="0">
    <w:p w14:paraId="56D71097" w14:textId="77777777" w:rsidR="00DD68C4" w:rsidRDefault="00DD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B885" w14:textId="77777777" w:rsidR="00DD68C4" w:rsidRDefault="00DD68C4">
      <w:r>
        <w:separator/>
      </w:r>
    </w:p>
  </w:footnote>
  <w:footnote w:type="continuationSeparator" w:id="0">
    <w:p w14:paraId="0ECA0B4B" w14:textId="77777777" w:rsidR="00DD68C4" w:rsidRDefault="00DD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1EA304FF"/>
    <w:multiLevelType w:val="multilevel"/>
    <w:tmpl w:val="A1B4022C"/>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2"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26E141CF"/>
    <w:multiLevelType w:val="hybridMultilevel"/>
    <w:tmpl w:val="C8C6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1"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C6C18"/>
    <w:multiLevelType w:val="hybridMultilevel"/>
    <w:tmpl w:val="E2126D2E"/>
    <w:lvl w:ilvl="0" w:tplc="DEFE4D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6F088B"/>
    <w:multiLevelType w:val="multilevel"/>
    <w:tmpl w:val="CDD8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30"/>
  </w:num>
  <w:num w:numId="3" w16cid:durableId="415588411">
    <w:abstractNumId w:val="31"/>
  </w:num>
  <w:num w:numId="4" w16cid:durableId="297228321">
    <w:abstractNumId w:val="25"/>
  </w:num>
  <w:num w:numId="5" w16cid:durableId="1098135525">
    <w:abstractNumId w:val="11"/>
  </w:num>
  <w:num w:numId="6" w16cid:durableId="249319124">
    <w:abstractNumId w:val="17"/>
  </w:num>
  <w:num w:numId="7" w16cid:durableId="1946424604">
    <w:abstractNumId w:val="18"/>
  </w:num>
  <w:num w:numId="8" w16cid:durableId="233587908">
    <w:abstractNumId w:val="19"/>
  </w:num>
  <w:num w:numId="9" w16cid:durableId="1616984292">
    <w:abstractNumId w:val="16"/>
  </w:num>
  <w:num w:numId="10" w16cid:durableId="1160463045">
    <w:abstractNumId w:val="21"/>
  </w:num>
  <w:num w:numId="11" w16cid:durableId="1336424309">
    <w:abstractNumId w:val="3"/>
  </w:num>
  <w:num w:numId="12" w16cid:durableId="887255121">
    <w:abstractNumId w:val="12"/>
  </w:num>
  <w:num w:numId="13" w16cid:durableId="324673328">
    <w:abstractNumId w:val="22"/>
  </w:num>
  <w:num w:numId="14" w16cid:durableId="586616735">
    <w:abstractNumId w:val="28"/>
  </w:num>
  <w:num w:numId="15" w16cid:durableId="2057702082">
    <w:abstractNumId w:val="0"/>
  </w:num>
  <w:num w:numId="16" w16cid:durableId="1718432980">
    <w:abstractNumId w:val="6"/>
  </w:num>
  <w:num w:numId="17" w16cid:durableId="1554266715">
    <w:abstractNumId w:val="1"/>
  </w:num>
  <w:num w:numId="18" w16cid:durableId="1954626769">
    <w:abstractNumId w:val="14"/>
  </w:num>
  <w:num w:numId="19" w16cid:durableId="1872380068">
    <w:abstractNumId w:val="20"/>
  </w:num>
  <w:num w:numId="20" w16cid:durableId="336613150">
    <w:abstractNumId w:val="5"/>
  </w:num>
  <w:num w:numId="21" w16cid:durableId="1894779491">
    <w:abstractNumId w:val="4"/>
  </w:num>
  <w:num w:numId="22" w16cid:durableId="654918630">
    <w:abstractNumId w:val="2"/>
  </w:num>
  <w:num w:numId="23" w16cid:durableId="101264249">
    <w:abstractNumId w:val="13"/>
  </w:num>
  <w:num w:numId="24" w16cid:durableId="1966499668">
    <w:abstractNumId w:val="23"/>
  </w:num>
  <w:num w:numId="25" w16cid:durableId="1230114246">
    <w:abstractNumId w:val="7"/>
  </w:num>
  <w:num w:numId="26" w16cid:durableId="493766061">
    <w:abstractNumId w:val="29"/>
  </w:num>
  <w:num w:numId="27" w16cid:durableId="990211228">
    <w:abstractNumId w:val="9"/>
  </w:num>
  <w:num w:numId="28" w16cid:durableId="1969624716">
    <w:abstractNumId w:val="26"/>
  </w:num>
  <w:num w:numId="29" w16cid:durableId="1132869799">
    <w:abstractNumId w:val="15"/>
  </w:num>
  <w:num w:numId="30" w16cid:durableId="1783528368">
    <w:abstractNumId w:val="24"/>
  </w:num>
  <w:num w:numId="31" w16cid:durableId="358314204">
    <w:abstractNumId w:val="10"/>
  </w:num>
  <w:num w:numId="32" w16cid:durableId="6992074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D0BF9"/>
    <w:rsid w:val="000F4F2D"/>
    <w:rsid w:val="00100AE7"/>
    <w:rsid w:val="00105391"/>
    <w:rsid w:val="00106796"/>
    <w:rsid w:val="001326E2"/>
    <w:rsid w:val="00142905"/>
    <w:rsid w:val="001541ED"/>
    <w:rsid w:val="001615CE"/>
    <w:rsid w:val="00161A37"/>
    <w:rsid w:val="00164BFA"/>
    <w:rsid w:val="00172393"/>
    <w:rsid w:val="00193314"/>
    <w:rsid w:val="001A6357"/>
    <w:rsid w:val="001B2DF2"/>
    <w:rsid w:val="001B4851"/>
    <w:rsid w:val="001D1E7F"/>
    <w:rsid w:val="001F36BF"/>
    <w:rsid w:val="002004B3"/>
    <w:rsid w:val="002217BC"/>
    <w:rsid w:val="0023433B"/>
    <w:rsid w:val="0025772E"/>
    <w:rsid w:val="00263083"/>
    <w:rsid w:val="00265591"/>
    <w:rsid w:val="00274221"/>
    <w:rsid w:val="00277649"/>
    <w:rsid w:val="00280CB7"/>
    <w:rsid w:val="00297958"/>
    <w:rsid w:val="002A000D"/>
    <w:rsid w:val="002A2B1F"/>
    <w:rsid w:val="002A426F"/>
    <w:rsid w:val="002B5FAA"/>
    <w:rsid w:val="002D037F"/>
    <w:rsid w:val="002D1CAA"/>
    <w:rsid w:val="002E3325"/>
    <w:rsid w:val="002E4FAF"/>
    <w:rsid w:val="002E7A01"/>
    <w:rsid w:val="002F1B2D"/>
    <w:rsid w:val="002F655D"/>
    <w:rsid w:val="002F7CDF"/>
    <w:rsid w:val="00320CE9"/>
    <w:rsid w:val="00320DEA"/>
    <w:rsid w:val="00337325"/>
    <w:rsid w:val="00345437"/>
    <w:rsid w:val="00350A79"/>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4D22"/>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D4431"/>
    <w:rsid w:val="005F6B1B"/>
    <w:rsid w:val="00616B7D"/>
    <w:rsid w:val="00670C1A"/>
    <w:rsid w:val="00676660"/>
    <w:rsid w:val="0068707C"/>
    <w:rsid w:val="00697CA7"/>
    <w:rsid w:val="006C0F4B"/>
    <w:rsid w:val="00700781"/>
    <w:rsid w:val="00707177"/>
    <w:rsid w:val="00710E35"/>
    <w:rsid w:val="00716A8A"/>
    <w:rsid w:val="00722476"/>
    <w:rsid w:val="00763E43"/>
    <w:rsid w:val="00773917"/>
    <w:rsid w:val="00791071"/>
    <w:rsid w:val="00792A48"/>
    <w:rsid w:val="007C01B0"/>
    <w:rsid w:val="007E6DB6"/>
    <w:rsid w:val="007F6CCB"/>
    <w:rsid w:val="008042E6"/>
    <w:rsid w:val="008070EF"/>
    <w:rsid w:val="00817522"/>
    <w:rsid w:val="008258A1"/>
    <w:rsid w:val="00832D19"/>
    <w:rsid w:val="00835126"/>
    <w:rsid w:val="00840236"/>
    <w:rsid w:val="00844BF6"/>
    <w:rsid w:val="008506A1"/>
    <w:rsid w:val="00860C4F"/>
    <w:rsid w:val="008655ED"/>
    <w:rsid w:val="0086795A"/>
    <w:rsid w:val="00867D5F"/>
    <w:rsid w:val="008765B6"/>
    <w:rsid w:val="008861AC"/>
    <w:rsid w:val="008906B3"/>
    <w:rsid w:val="00890AA6"/>
    <w:rsid w:val="008A4D7B"/>
    <w:rsid w:val="008B1C0E"/>
    <w:rsid w:val="008C68DB"/>
    <w:rsid w:val="008D38F7"/>
    <w:rsid w:val="008F0F14"/>
    <w:rsid w:val="008F4222"/>
    <w:rsid w:val="008F6B96"/>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02F2"/>
    <w:rsid w:val="00A269C4"/>
    <w:rsid w:val="00A312EE"/>
    <w:rsid w:val="00A4323B"/>
    <w:rsid w:val="00A5423F"/>
    <w:rsid w:val="00A57161"/>
    <w:rsid w:val="00A64B19"/>
    <w:rsid w:val="00A72F48"/>
    <w:rsid w:val="00A72F7B"/>
    <w:rsid w:val="00A763C4"/>
    <w:rsid w:val="00A82C3F"/>
    <w:rsid w:val="00A84988"/>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6EE"/>
    <w:rsid w:val="00B34A88"/>
    <w:rsid w:val="00B47FC8"/>
    <w:rsid w:val="00B65A4D"/>
    <w:rsid w:val="00B82689"/>
    <w:rsid w:val="00BB71E8"/>
    <w:rsid w:val="00BC22B4"/>
    <w:rsid w:val="00BE4B76"/>
    <w:rsid w:val="00BE6E07"/>
    <w:rsid w:val="00C17F09"/>
    <w:rsid w:val="00C27955"/>
    <w:rsid w:val="00C742A5"/>
    <w:rsid w:val="00C74C56"/>
    <w:rsid w:val="00C80253"/>
    <w:rsid w:val="00C80B05"/>
    <w:rsid w:val="00C8216F"/>
    <w:rsid w:val="00C8282F"/>
    <w:rsid w:val="00C93880"/>
    <w:rsid w:val="00CA5DBE"/>
    <w:rsid w:val="00CB29D9"/>
    <w:rsid w:val="00CD226E"/>
    <w:rsid w:val="00CD2B6E"/>
    <w:rsid w:val="00CD376C"/>
    <w:rsid w:val="00CF3808"/>
    <w:rsid w:val="00CF7A10"/>
    <w:rsid w:val="00D00B76"/>
    <w:rsid w:val="00D00CB4"/>
    <w:rsid w:val="00D03CF3"/>
    <w:rsid w:val="00D14C38"/>
    <w:rsid w:val="00D33362"/>
    <w:rsid w:val="00D37A32"/>
    <w:rsid w:val="00D549F9"/>
    <w:rsid w:val="00D57427"/>
    <w:rsid w:val="00D60B59"/>
    <w:rsid w:val="00D717C8"/>
    <w:rsid w:val="00D72BDC"/>
    <w:rsid w:val="00D80FF5"/>
    <w:rsid w:val="00D82A10"/>
    <w:rsid w:val="00D85B1E"/>
    <w:rsid w:val="00D91827"/>
    <w:rsid w:val="00D93583"/>
    <w:rsid w:val="00D9475E"/>
    <w:rsid w:val="00D95813"/>
    <w:rsid w:val="00DB240B"/>
    <w:rsid w:val="00DB6358"/>
    <w:rsid w:val="00DD1CA0"/>
    <w:rsid w:val="00DD68C4"/>
    <w:rsid w:val="00DD7DE3"/>
    <w:rsid w:val="00DE3149"/>
    <w:rsid w:val="00DF308C"/>
    <w:rsid w:val="00DF5CB8"/>
    <w:rsid w:val="00E0162C"/>
    <w:rsid w:val="00E10FF4"/>
    <w:rsid w:val="00E11995"/>
    <w:rsid w:val="00E13C0F"/>
    <w:rsid w:val="00E21102"/>
    <w:rsid w:val="00E21941"/>
    <w:rsid w:val="00E223F0"/>
    <w:rsid w:val="00E45604"/>
    <w:rsid w:val="00E54AB0"/>
    <w:rsid w:val="00E609E0"/>
    <w:rsid w:val="00E60BDF"/>
    <w:rsid w:val="00E74E64"/>
    <w:rsid w:val="00E876FE"/>
    <w:rsid w:val="00E90374"/>
    <w:rsid w:val="00EA2A39"/>
    <w:rsid w:val="00EB2FA1"/>
    <w:rsid w:val="00EC29B8"/>
    <w:rsid w:val="00EC44F0"/>
    <w:rsid w:val="00ED04D8"/>
    <w:rsid w:val="00EE631C"/>
    <w:rsid w:val="00EF2383"/>
    <w:rsid w:val="00F167F3"/>
    <w:rsid w:val="00F306F6"/>
    <w:rsid w:val="00F449DB"/>
    <w:rsid w:val="00F577DC"/>
    <w:rsid w:val="00F67842"/>
    <w:rsid w:val="00F83A5D"/>
    <w:rsid w:val="00F916DA"/>
    <w:rsid w:val="00FB14F9"/>
    <w:rsid w:val="00FB5234"/>
    <w:rsid w:val="00FC039B"/>
    <w:rsid w:val="00FC5A42"/>
    <w:rsid w:val="00FE4500"/>
    <w:rsid w:val="00FF2994"/>
    <w:rsid w:val="02FF8FF9"/>
    <w:rsid w:val="10D3452D"/>
    <w:rsid w:val="14E7E078"/>
    <w:rsid w:val="23C1EF81"/>
    <w:rsid w:val="2445833F"/>
    <w:rsid w:val="2A233A37"/>
    <w:rsid w:val="32B4B548"/>
    <w:rsid w:val="332DEA78"/>
    <w:rsid w:val="37A98B4B"/>
    <w:rsid w:val="3D51C719"/>
    <w:rsid w:val="574946DC"/>
    <w:rsid w:val="586A6BF8"/>
    <w:rsid w:val="60D825B9"/>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2655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764109792">
      <w:bodyDiv w:val="1"/>
      <w:marLeft w:val="0"/>
      <w:marRight w:val="0"/>
      <w:marTop w:val="0"/>
      <w:marBottom w:val="0"/>
      <w:divBdr>
        <w:top w:val="none" w:sz="0" w:space="0" w:color="auto"/>
        <w:left w:val="none" w:sz="0" w:space="0" w:color="auto"/>
        <w:bottom w:val="none" w:sz="0" w:space="0" w:color="auto"/>
        <w:right w:val="none" w:sz="0" w:space="0" w:color="auto"/>
      </w:divBdr>
    </w:div>
    <w:div w:id="1020081399">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233002044">
      <w:bodyDiv w:val="1"/>
      <w:marLeft w:val="0"/>
      <w:marRight w:val="0"/>
      <w:marTop w:val="0"/>
      <w:marBottom w:val="0"/>
      <w:divBdr>
        <w:top w:val="none" w:sz="0" w:space="0" w:color="auto"/>
        <w:left w:val="none" w:sz="0" w:space="0" w:color="auto"/>
        <w:bottom w:val="none" w:sz="0" w:space="0" w:color="auto"/>
        <w:right w:val="none" w:sz="0" w:space="0" w:color="auto"/>
      </w:divBdr>
    </w:div>
    <w:div w:id="1380203341">
      <w:bodyDiv w:val="1"/>
      <w:marLeft w:val="0"/>
      <w:marRight w:val="0"/>
      <w:marTop w:val="0"/>
      <w:marBottom w:val="0"/>
      <w:divBdr>
        <w:top w:val="none" w:sz="0" w:space="0" w:color="auto"/>
        <w:left w:val="none" w:sz="0" w:space="0" w:color="auto"/>
        <w:bottom w:val="none" w:sz="0" w:space="0" w:color="auto"/>
        <w:right w:val="none" w:sz="0" w:space="0" w:color="auto"/>
      </w:divBdr>
    </w:div>
    <w:div w:id="17166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Props1.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3.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4.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5.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1274</Words>
  <Characters>6957</Characters>
  <Application>Microsoft Office Word</Application>
  <DocSecurity>0</DocSecurity>
  <Lines>257</Lines>
  <Paragraphs>155</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4</cp:revision>
  <cp:lastPrinted>2012-02-27T10:31:00Z</cp:lastPrinted>
  <dcterms:created xsi:type="dcterms:W3CDTF">2025-11-26T14:15:00Z</dcterms:created>
  <dcterms:modified xsi:type="dcterms:W3CDTF">2025-11-26T14:17:00Z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