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77777777" w:rsidR="00D446A1" w:rsidRDefault="00D446A1" w:rsidP="00953FBF">
      <w:pPr>
        <w:jc w:val="center"/>
        <w:rPr>
          <w:rFonts w:ascii="Calibri" w:hAnsi="Calibri" w:cs="Calibri"/>
          <w:b/>
          <w:bCs/>
          <w:sz w:val="22"/>
          <w:szCs w:val="22"/>
        </w:rPr>
      </w:pPr>
    </w:p>
    <w:p w14:paraId="769231D2" w14:textId="4AD64CEE" w:rsidR="00BE6E07" w:rsidRDefault="00707177" w:rsidP="00C93803">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Default="00953FBF" w:rsidP="00953FBF">
      <w:pPr>
        <w:jc w:val="center"/>
        <w:rPr>
          <w:rFonts w:ascii="Calibri" w:hAnsi="Calibri" w:cs="Calibri"/>
          <w:b/>
          <w:bCs/>
          <w:sz w:val="22"/>
          <w:szCs w:val="22"/>
        </w:rPr>
      </w:pP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62A88148">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4987248A" w:rsidR="00BE6E07" w:rsidRPr="00C73F80" w:rsidRDefault="00C73F80">
            <w:pPr>
              <w:rPr>
                <w:rFonts w:ascii="Calibri" w:hAnsi="Calibri" w:cs="Calibri"/>
                <w:sz w:val="22"/>
                <w:szCs w:val="22"/>
              </w:rPr>
            </w:pPr>
            <w:r w:rsidRPr="00C73F80">
              <w:rPr>
                <w:rFonts w:ascii="Calibri" w:hAnsi="Calibri" w:cs="Calibri"/>
                <w:sz w:val="22"/>
                <w:szCs w:val="22"/>
              </w:rPr>
              <w:t>Minibus Driver</w:t>
            </w:r>
          </w:p>
        </w:tc>
      </w:tr>
      <w:tr w:rsidR="00212890" w:rsidRPr="00835126" w14:paraId="44E3BC56" w14:textId="77777777" w:rsidTr="62A88148">
        <w:tc>
          <w:tcPr>
            <w:tcW w:w="209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tcPr>
          <w:p w14:paraId="3F51EC51" w14:textId="07973ABF" w:rsidR="00212890" w:rsidRPr="00C73F80" w:rsidRDefault="00C73F80">
            <w:pPr>
              <w:rPr>
                <w:rFonts w:ascii="Calibri" w:hAnsi="Calibri" w:cs="Calibri"/>
                <w:sz w:val="22"/>
                <w:szCs w:val="22"/>
              </w:rPr>
            </w:pPr>
            <w:r w:rsidRPr="5EE8B6D3">
              <w:rPr>
                <w:rFonts w:ascii="Calibri" w:hAnsi="Calibri" w:cs="Calibri"/>
                <w:sz w:val="22"/>
                <w:szCs w:val="22"/>
              </w:rPr>
              <w:t xml:space="preserve">6.30am-8.30am (Monday to Friday) </w:t>
            </w:r>
            <w:r w:rsidR="00BB5D67" w:rsidRPr="5EE8B6D3">
              <w:rPr>
                <w:rFonts w:ascii="Calibri" w:hAnsi="Calibri" w:cs="Calibri"/>
                <w:sz w:val="22"/>
                <w:szCs w:val="22"/>
              </w:rPr>
              <w:t>&amp; 6.15pm – 8.</w:t>
            </w:r>
            <w:r w:rsidR="755EDAFC" w:rsidRPr="5EE8B6D3">
              <w:rPr>
                <w:rFonts w:ascii="Calibri" w:hAnsi="Calibri" w:cs="Calibri"/>
                <w:sz w:val="22"/>
                <w:szCs w:val="22"/>
              </w:rPr>
              <w:t>15</w:t>
            </w:r>
            <w:r w:rsidR="00BB5D67" w:rsidRPr="5EE8B6D3">
              <w:rPr>
                <w:rFonts w:ascii="Calibri" w:hAnsi="Calibri" w:cs="Calibri"/>
                <w:sz w:val="22"/>
                <w:szCs w:val="22"/>
              </w:rPr>
              <w:t xml:space="preserve">pm (Mon, Tue, Thurs, Fri) </w:t>
            </w:r>
          </w:p>
        </w:tc>
      </w:tr>
      <w:tr w:rsidR="00BE6E07" w:rsidRPr="00835126" w14:paraId="70CAFA34" w14:textId="77777777" w:rsidTr="62A88148">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3EF902BF" w:rsidR="00BE6E07" w:rsidRPr="00C73F80" w:rsidRDefault="00C73F80">
            <w:pPr>
              <w:rPr>
                <w:rFonts w:ascii="Calibri" w:hAnsi="Calibri" w:cs="Calibri"/>
                <w:sz w:val="22"/>
                <w:szCs w:val="22"/>
              </w:rPr>
            </w:pPr>
            <w:r w:rsidRPr="00C73F80">
              <w:rPr>
                <w:rFonts w:ascii="Calibri" w:hAnsi="Calibri" w:cs="Calibri"/>
                <w:sz w:val="22"/>
                <w:szCs w:val="22"/>
              </w:rPr>
              <w:t>Operations</w:t>
            </w:r>
          </w:p>
        </w:tc>
      </w:tr>
      <w:tr w:rsidR="00C93803" w:rsidRPr="00835126" w14:paraId="48B2B603" w14:textId="77777777" w:rsidTr="62A88148">
        <w:tc>
          <w:tcPr>
            <w:tcW w:w="209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tcPr>
          <w:p w14:paraId="363274AC" w14:textId="42B49578" w:rsidR="00C93803" w:rsidRPr="00C73F80" w:rsidRDefault="009D7233">
            <w:pPr>
              <w:rPr>
                <w:rFonts w:ascii="Calibri" w:hAnsi="Calibri" w:cs="Calibri"/>
                <w:sz w:val="22"/>
                <w:szCs w:val="22"/>
              </w:rPr>
            </w:pPr>
            <w:r>
              <w:rPr>
                <w:rFonts w:ascii="Calibri" w:hAnsi="Calibri" w:cs="Calibri"/>
                <w:sz w:val="22"/>
                <w:szCs w:val="22"/>
              </w:rPr>
              <w:t xml:space="preserve">8 </w:t>
            </w:r>
          </w:p>
        </w:tc>
      </w:tr>
      <w:tr w:rsidR="00BE6E07" w:rsidRPr="00835126" w14:paraId="3C81FF6A" w14:textId="77777777" w:rsidTr="62A88148">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43665DBC" w:rsidR="00BE6E07" w:rsidRPr="00C73F80" w:rsidRDefault="00C73F80">
            <w:pPr>
              <w:rPr>
                <w:rFonts w:ascii="Calibri" w:hAnsi="Calibri" w:cs="Calibri"/>
                <w:sz w:val="22"/>
                <w:szCs w:val="22"/>
              </w:rPr>
            </w:pPr>
            <w:r w:rsidRPr="00C73F80">
              <w:rPr>
                <w:rFonts w:ascii="Calibri" w:hAnsi="Calibri" w:cs="Calibri"/>
                <w:sz w:val="22"/>
                <w:szCs w:val="22"/>
              </w:rPr>
              <w:t>Director of Operations</w:t>
            </w:r>
          </w:p>
        </w:tc>
      </w:tr>
      <w:tr w:rsidR="00BE6E07" w:rsidRPr="00835126" w14:paraId="74762BB1" w14:textId="77777777" w:rsidTr="62A88148">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64AD7E05" w:rsidR="00BE6E07" w:rsidRPr="00C73F80" w:rsidRDefault="009D7233">
            <w:pPr>
              <w:rPr>
                <w:rFonts w:ascii="Calibri" w:hAnsi="Calibri" w:cs="Calibri"/>
                <w:sz w:val="22"/>
                <w:szCs w:val="22"/>
              </w:rPr>
            </w:pPr>
            <w:r>
              <w:rPr>
                <w:rFonts w:ascii="Calibri" w:hAnsi="Calibri" w:cs="Calibri"/>
                <w:sz w:val="22"/>
                <w:szCs w:val="22"/>
              </w:rPr>
              <w:t xml:space="preserve">0 </w:t>
            </w:r>
          </w:p>
        </w:tc>
      </w:tr>
      <w:tr w:rsidR="009037BF" w:rsidRPr="00835126" w14:paraId="077AD00F" w14:textId="77777777" w:rsidTr="62A88148">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36A62F57" w:rsidR="009037BF" w:rsidRPr="00C73F80" w:rsidRDefault="009D7233">
            <w:pPr>
              <w:rPr>
                <w:rFonts w:ascii="Calibri" w:hAnsi="Calibri" w:cs="Calibri"/>
                <w:sz w:val="22"/>
                <w:szCs w:val="22"/>
              </w:rPr>
            </w:pPr>
            <w:r>
              <w:rPr>
                <w:rFonts w:ascii="Calibri" w:hAnsi="Calibri" w:cs="Calibri"/>
                <w:sz w:val="22"/>
                <w:szCs w:val="22"/>
              </w:rPr>
              <w:t xml:space="preserve">N/A </w:t>
            </w:r>
          </w:p>
        </w:tc>
      </w:tr>
      <w:tr w:rsidR="009037BF" w:rsidRPr="00835126" w14:paraId="58121FE2" w14:textId="77777777" w:rsidTr="62A88148">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0C290BB1" w:rsidR="009037BF" w:rsidRPr="00C73F80" w:rsidRDefault="00C73F80" w:rsidP="00AA728C">
            <w:pPr>
              <w:jc w:val="both"/>
              <w:rPr>
                <w:rFonts w:ascii="Calibri" w:hAnsi="Calibri" w:cs="Calibri"/>
                <w:sz w:val="22"/>
                <w:szCs w:val="22"/>
              </w:rPr>
            </w:pPr>
            <w:r w:rsidRPr="00C73F80">
              <w:rPr>
                <w:rFonts w:ascii="Calibri" w:hAnsi="Calibri" w:cs="Calibri"/>
                <w:sz w:val="22"/>
                <w:szCs w:val="22"/>
              </w:rPr>
              <w:t>Winchester House</w:t>
            </w:r>
          </w:p>
        </w:tc>
      </w:tr>
      <w:tr w:rsidR="00BE6E07" w:rsidRPr="00835126" w14:paraId="2DB80EE2" w14:textId="77777777" w:rsidTr="62A88148">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1C8F24FF" w14:textId="77777777" w:rsidR="00C73F80" w:rsidRPr="00C73F80" w:rsidRDefault="00C73F80" w:rsidP="00C73F80">
            <w:pPr>
              <w:jc w:val="both"/>
              <w:rPr>
                <w:rFonts w:ascii="Calibri" w:hAnsi="Calibri" w:cs="Calibri"/>
                <w:sz w:val="22"/>
                <w:szCs w:val="22"/>
              </w:rPr>
            </w:pPr>
            <w:r w:rsidRPr="00C73F80">
              <w:rPr>
                <w:rFonts w:ascii="Calibri" w:hAnsi="Calibri" w:cs="Calibri"/>
                <w:sz w:val="22"/>
                <w:szCs w:val="22"/>
              </w:rPr>
              <w:t>We are looking for a reliable and trustworthy minibus driver to join our Transport Team. This individual will be tasked with providing and friendly and efficient service to our families who require transport to and from school.  </w:t>
            </w:r>
          </w:p>
          <w:p w14:paraId="3A8B0ED2" w14:textId="77777777" w:rsidR="00C73F80" w:rsidRPr="00C73F80" w:rsidRDefault="00C73F80" w:rsidP="00C73F80">
            <w:pPr>
              <w:jc w:val="both"/>
              <w:rPr>
                <w:rFonts w:ascii="Calibri" w:hAnsi="Calibri" w:cs="Calibri"/>
                <w:sz w:val="22"/>
                <w:szCs w:val="22"/>
              </w:rPr>
            </w:pPr>
            <w:r w:rsidRPr="00C73F80">
              <w:rPr>
                <w:rFonts w:ascii="Calibri" w:hAnsi="Calibri" w:cs="Calibri"/>
                <w:sz w:val="22"/>
                <w:szCs w:val="22"/>
              </w:rPr>
              <w:t> </w:t>
            </w:r>
          </w:p>
          <w:p w14:paraId="58DCE7DE" w14:textId="5B7A3735" w:rsidR="00AA728C" w:rsidRPr="00C73F80" w:rsidRDefault="00C73F80" w:rsidP="00AA728C">
            <w:pPr>
              <w:jc w:val="both"/>
              <w:rPr>
                <w:rFonts w:ascii="Calibri" w:hAnsi="Calibri" w:cs="Calibri"/>
                <w:sz w:val="22"/>
                <w:szCs w:val="22"/>
              </w:rPr>
            </w:pPr>
            <w:r w:rsidRPr="00C73F80">
              <w:rPr>
                <w:rFonts w:ascii="Calibri" w:hAnsi="Calibri" w:cs="Calibri"/>
                <w:sz w:val="22"/>
                <w:szCs w:val="22"/>
              </w:rPr>
              <w:t>The Minibus Driver would be responsible for transporting students on our Home to School service, additional hours helping with transport for school visits and sporting fixtures may also be available.  </w:t>
            </w:r>
          </w:p>
        </w:tc>
      </w:tr>
      <w:tr w:rsidR="00396C64" w:rsidRPr="00835126" w14:paraId="23661126" w14:textId="77777777" w:rsidTr="62A88148">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62A88148">
        <w:tc>
          <w:tcPr>
            <w:tcW w:w="9286" w:type="dxa"/>
            <w:gridSpan w:val="2"/>
          </w:tcPr>
          <w:p w14:paraId="0D645FB3" w14:textId="56445E24" w:rsidR="00320DEA" w:rsidRPr="00345437" w:rsidRDefault="46735821" w:rsidP="6FED7D51">
            <w:pPr>
              <w:jc w:val="both"/>
              <w:rPr>
                <w:rFonts w:ascii="Calibri" w:eastAsia="Calibri" w:hAnsi="Calibri" w:cs="Calibri"/>
                <w:sz w:val="22"/>
                <w:szCs w:val="22"/>
              </w:rPr>
            </w:pPr>
            <w:r w:rsidRPr="62A88148">
              <w:rPr>
                <w:rFonts w:ascii="Calibri" w:eastAsia="Calibri" w:hAnsi="Calibri" w:cs="Calibri"/>
                <w:color w:val="000000" w:themeColor="text1"/>
                <w:sz w:val="22"/>
                <w:szCs w:val="22"/>
              </w:rPr>
              <w:t>The Stowe Group of schools (Stowe,</w:t>
            </w:r>
            <w:r w:rsidR="009D7233" w:rsidRPr="62A88148">
              <w:rPr>
                <w:rFonts w:ascii="Calibri" w:eastAsia="Calibri" w:hAnsi="Calibri" w:cs="Calibri"/>
                <w:color w:val="000000" w:themeColor="text1"/>
                <w:sz w:val="22"/>
                <w:szCs w:val="22"/>
              </w:rPr>
              <w:t xml:space="preserve"> Ashfold,</w:t>
            </w:r>
            <w:r w:rsidRPr="62A88148">
              <w:rPr>
                <w:rFonts w:ascii="Calibri" w:eastAsia="Calibri" w:hAnsi="Calibri" w:cs="Calibri"/>
                <w:color w:val="000000" w:themeColor="text1"/>
                <w:sz w:val="22"/>
                <w:szCs w:val="22"/>
              </w:rPr>
              <w:t xml:space="preserve"> Swanbourne House and Winchester House) was created in January 2021 and is situated </w:t>
            </w:r>
            <w:r w:rsidR="6AA70E5B" w:rsidRPr="62A88148">
              <w:rPr>
                <w:rFonts w:ascii="Calibri" w:eastAsia="Calibri" w:hAnsi="Calibri" w:cs="Calibri"/>
                <w:color w:val="000000" w:themeColor="text1"/>
                <w:sz w:val="22"/>
                <w:szCs w:val="22"/>
              </w:rPr>
              <w:t>on four</w:t>
            </w:r>
            <w:r w:rsidR="009D7233" w:rsidRPr="62A88148">
              <w:rPr>
                <w:rFonts w:ascii="Calibri" w:eastAsia="Calibri" w:hAnsi="Calibri" w:cs="Calibri"/>
                <w:color w:val="000000" w:themeColor="text1"/>
                <w:sz w:val="22"/>
                <w:szCs w:val="22"/>
              </w:rPr>
              <w:t xml:space="preserve"> </w:t>
            </w:r>
            <w:r w:rsidRPr="62A88148">
              <w:rPr>
                <w:rFonts w:ascii="Calibri" w:eastAsia="Calibri" w:hAnsi="Calibri" w:cs="Calibri"/>
                <w:color w:val="000000" w:themeColor="text1"/>
                <w:sz w:val="22"/>
                <w:szCs w:val="22"/>
              </w:rPr>
              <w:t>separate sites in Buckinghamshire and Northamptonshire. Across the three schools, The Stowe Group offers education for boys and girls from 3-18 years. Within The Stowe Group there are more than 1,</w:t>
            </w:r>
            <w:r w:rsidR="009D7233" w:rsidRPr="62A88148">
              <w:rPr>
                <w:rFonts w:ascii="Calibri" w:eastAsia="Calibri" w:hAnsi="Calibri" w:cs="Calibri"/>
                <w:color w:val="000000" w:themeColor="text1"/>
                <w:sz w:val="22"/>
                <w:szCs w:val="22"/>
              </w:rPr>
              <w:t>8</w:t>
            </w:r>
            <w:r w:rsidRPr="62A88148">
              <w:rPr>
                <w:rFonts w:ascii="Calibri" w:eastAsia="Calibri" w:hAnsi="Calibri" w:cs="Calibri"/>
                <w:color w:val="000000" w:themeColor="text1"/>
                <w:sz w:val="22"/>
                <w:szCs w:val="22"/>
              </w:rPr>
              <w:t xml:space="preserve">00 pupils and 850 colleagues.  The </w:t>
            </w:r>
            <w:proofErr w:type="gramStart"/>
            <w:r w:rsidRPr="62A88148">
              <w:rPr>
                <w:rFonts w:ascii="Calibri" w:eastAsia="Calibri" w:hAnsi="Calibri" w:cs="Calibri"/>
                <w:color w:val="000000" w:themeColor="text1"/>
                <w:sz w:val="22"/>
                <w:szCs w:val="22"/>
              </w:rPr>
              <w:t>Schools</w:t>
            </w:r>
            <w:proofErr w:type="gramEnd"/>
            <w:r w:rsidRPr="62A88148">
              <w:rPr>
                <w:rFonts w:ascii="Calibri" w:eastAsia="Calibri" w:hAnsi="Calibri" w:cs="Calibri"/>
                <w:color w:val="000000" w:themeColor="text1"/>
                <w:sz w:val="22"/>
                <w:szCs w:val="22"/>
              </w:rPr>
              <w:t xml:space="preserve"> occupy sites of historical significance in Swanbourne,</w:t>
            </w:r>
            <w:r w:rsidR="009D7233" w:rsidRPr="62A88148">
              <w:rPr>
                <w:rFonts w:ascii="Calibri" w:eastAsia="Calibri" w:hAnsi="Calibri" w:cs="Calibri"/>
                <w:color w:val="000000" w:themeColor="text1"/>
                <w:sz w:val="22"/>
                <w:szCs w:val="22"/>
              </w:rPr>
              <w:t xml:space="preserve"> Dorton, </w:t>
            </w:r>
            <w:r w:rsidRPr="62A88148">
              <w:rPr>
                <w:rFonts w:ascii="Calibri" w:eastAsia="Calibri" w:hAnsi="Calibri" w:cs="Calibri"/>
                <w:color w:val="000000" w:themeColor="text1"/>
                <w:sz w:val="22"/>
                <w:szCs w:val="22"/>
              </w:rPr>
              <w:t xml:space="preserve">the market town of Brackley and the world-famous landscape gardens at Stowe, where we work with The National Trust to manage 880 acres and open the grounds to over 200,000 visitors a year. Stowe House is open to the public during the </w:t>
            </w:r>
            <w:proofErr w:type="gramStart"/>
            <w:r w:rsidRPr="62A88148">
              <w:rPr>
                <w:rFonts w:ascii="Calibri" w:eastAsia="Calibri" w:hAnsi="Calibri" w:cs="Calibri"/>
                <w:color w:val="000000" w:themeColor="text1"/>
                <w:sz w:val="22"/>
                <w:szCs w:val="22"/>
              </w:rPr>
              <w:t>School</w:t>
            </w:r>
            <w:proofErr w:type="gramEnd"/>
            <w:r w:rsidRPr="62A88148">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783BD093" w:rsidR="00320DEA" w:rsidRPr="00345437" w:rsidRDefault="00320DEA" w:rsidP="6FED7D51">
            <w:pPr>
              <w:rPr>
                <w:rFonts w:ascii="Calibri" w:hAnsi="Calibri" w:cs="Calibri"/>
                <w:sz w:val="22"/>
                <w:szCs w:val="22"/>
              </w:rPr>
            </w:pPr>
          </w:p>
        </w:tc>
      </w:tr>
      <w:tr w:rsidR="00320DEA" w:rsidRPr="00835126" w14:paraId="44DF4120" w14:textId="77777777" w:rsidTr="62A88148">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62A88148">
        <w:tc>
          <w:tcPr>
            <w:tcW w:w="9286" w:type="dxa"/>
            <w:gridSpan w:val="2"/>
          </w:tcPr>
          <w:p w14:paraId="43D24DC7" w14:textId="77777777" w:rsidR="00953FBF" w:rsidRPr="00835126" w:rsidRDefault="00953FBF" w:rsidP="00740E78">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740E78">
            <w:pPr>
              <w:jc w:val="both"/>
              <w:rPr>
                <w:rFonts w:ascii="Calibri" w:eastAsia="Calibri" w:hAnsi="Calibri" w:cs="Calibri"/>
                <w:sz w:val="22"/>
                <w:szCs w:val="22"/>
                <w:lang w:eastAsia="en-US"/>
              </w:rPr>
            </w:pPr>
          </w:p>
          <w:p w14:paraId="66AA2A26" w14:textId="77777777" w:rsidR="001B7431" w:rsidRDefault="001B7431" w:rsidP="00740E78">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w:t>
            </w:r>
            <w:r w:rsidRPr="003E1B3F">
              <w:rPr>
                <w:rFonts w:ascii="Calibri" w:eastAsia="Calibri" w:hAnsi="Calibri" w:cs="Calibri"/>
                <w:sz w:val="22"/>
                <w:szCs w:val="22"/>
                <w:lang w:eastAsia="en-US"/>
              </w:rPr>
              <w:lastRenderedPageBreak/>
              <w:t xml:space="preserve">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740E78">
            <w:pPr>
              <w:jc w:val="both"/>
              <w:rPr>
                <w:rFonts w:ascii="Calibri" w:eastAsia="Calibri" w:hAnsi="Calibri" w:cs="Calibri"/>
                <w:sz w:val="22"/>
                <w:szCs w:val="22"/>
                <w:lang w:eastAsia="en-US"/>
              </w:rPr>
            </w:pPr>
          </w:p>
          <w:p w14:paraId="263855D9" w14:textId="77777777" w:rsidR="00D24856" w:rsidRDefault="001B7431" w:rsidP="00740E78">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740E78">
            <w:pPr>
              <w:jc w:val="both"/>
              <w:rPr>
                <w:rFonts w:ascii="Calibri" w:eastAsia="Calibri" w:hAnsi="Calibri" w:cs="Calibri"/>
                <w:sz w:val="22"/>
                <w:szCs w:val="22"/>
                <w:lang w:eastAsia="en-US"/>
              </w:rPr>
            </w:pPr>
          </w:p>
          <w:p w14:paraId="3B4DCE8B" w14:textId="51C1FE0B" w:rsidR="00953FBF" w:rsidRPr="00835126" w:rsidRDefault="001B7431" w:rsidP="00740E78">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tc>
      </w:tr>
      <w:tr w:rsidR="00953FBF" w:rsidRPr="00835126" w14:paraId="166C8D31" w14:textId="77777777" w:rsidTr="62A88148">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62A88148">
        <w:tc>
          <w:tcPr>
            <w:tcW w:w="9286" w:type="dxa"/>
            <w:gridSpan w:val="2"/>
          </w:tcPr>
          <w:p w14:paraId="733E9987" w14:textId="77777777" w:rsidR="00C73F80" w:rsidRPr="00C73F80" w:rsidRDefault="00C73F80" w:rsidP="00C73F80">
            <w:pPr>
              <w:rPr>
                <w:rFonts w:ascii="Calibri" w:hAnsi="Calibri" w:cs="Calibri"/>
                <w:b/>
                <w:bCs/>
                <w:sz w:val="22"/>
                <w:szCs w:val="22"/>
              </w:rPr>
            </w:pPr>
            <w:r w:rsidRPr="00C73F80">
              <w:rPr>
                <w:rFonts w:ascii="Calibri" w:hAnsi="Calibri" w:cs="Calibri"/>
                <w:b/>
                <w:bCs/>
                <w:sz w:val="22"/>
                <w:szCs w:val="22"/>
              </w:rPr>
              <w:t>Safety: </w:t>
            </w:r>
          </w:p>
          <w:p w14:paraId="4394B426" w14:textId="77777777" w:rsidR="00C73F80" w:rsidRPr="00C73F80" w:rsidRDefault="00C73F80" w:rsidP="00740E78">
            <w:pPr>
              <w:numPr>
                <w:ilvl w:val="0"/>
                <w:numId w:val="29"/>
              </w:numPr>
              <w:jc w:val="both"/>
              <w:rPr>
                <w:rFonts w:ascii="Calibri" w:hAnsi="Calibri" w:cs="Calibri"/>
                <w:sz w:val="22"/>
                <w:szCs w:val="22"/>
              </w:rPr>
            </w:pPr>
            <w:r w:rsidRPr="00C73F80">
              <w:rPr>
                <w:rFonts w:ascii="Calibri" w:hAnsi="Calibri" w:cs="Calibri"/>
                <w:sz w:val="22"/>
                <w:szCs w:val="22"/>
              </w:rPr>
              <w:t>Ensure Safety of Passengers, informing the Transport Manager immediately of any hazards, defects, non-compliance of Health and safety regulations or PCV Compliance regulations including any threat to the wellbeing of any students or staff </w:t>
            </w:r>
          </w:p>
          <w:p w14:paraId="3ACFE30E" w14:textId="0600848E" w:rsidR="00C73F80" w:rsidRPr="00C73F80" w:rsidRDefault="00C73F80" w:rsidP="00740E78">
            <w:pPr>
              <w:numPr>
                <w:ilvl w:val="0"/>
                <w:numId w:val="30"/>
              </w:numPr>
              <w:jc w:val="both"/>
              <w:rPr>
                <w:rFonts w:ascii="Calibri" w:hAnsi="Calibri" w:cs="Calibri"/>
                <w:sz w:val="22"/>
                <w:szCs w:val="22"/>
              </w:rPr>
            </w:pPr>
            <w:r w:rsidRPr="00C73F80">
              <w:rPr>
                <w:rFonts w:ascii="Calibri" w:hAnsi="Calibri" w:cs="Calibri"/>
                <w:sz w:val="22"/>
                <w:szCs w:val="22"/>
              </w:rPr>
              <w:t>To transport staff and students on Home to School routes as per the route register and other locations as required </w:t>
            </w:r>
          </w:p>
          <w:p w14:paraId="54467457" w14:textId="77777777" w:rsidR="00C73F80" w:rsidRPr="00C73F80" w:rsidRDefault="00C73F80" w:rsidP="00740E78">
            <w:pPr>
              <w:numPr>
                <w:ilvl w:val="0"/>
                <w:numId w:val="31"/>
              </w:numPr>
              <w:jc w:val="both"/>
              <w:rPr>
                <w:rFonts w:ascii="Calibri" w:hAnsi="Calibri" w:cs="Calibri"/>
                <w:sz w:val="22"/>
                <w:szCs w:val="22"/>
              </w:rPr>
            </w:pPr>
            <w:r w:rsidRPr="00C73F80">
              <w:rPr>
                <w:rFonts w:ascii="Calibri" w:hAnsi="Calibri" w:cs="Calibri"/>
                <w:sz w:val="22"/>
                <w:szCs w:val="22"/>
              </w:rPr>
              <w:t>Ensure parents, students and staff are treated with politeness and courtesy. Always being a good ambassador for the school. </w:t>
            </w:r>
          </w:p>
          <w:p w14:paraId="2DEA08CB" w14:textId="77777777" w:rsidR="00C73F80" w:rsidRPr="00C73F80" w:rsidRDefault="00C73F80" w:rsidP="00C73F80">
            <w:pPr>
              <w:rPr>
                <w:rFonts w:ascii="Calibri" w:hAnsi="Calibri" w:cs="Calibri"/>
                <w:b/>
                <w:bCs/>
                <w:sz w:val="22"/>
                <w:szCs w:val="22"/>
              </w:rPr>
            </w:pPr>
            <w:r w:rsidRPr="00C73F80">
              <w:rPr>
                <w:rFonts w:ascii="Calibri" w:hAnsi="Calibri" w:cs="Calibri"/>
                <w:b/>
                <w:bCs/>
                <w:sz w:val="22"/>
                <w:szCs w:val="22"/>
              </w:rPr>
              <w:t> </w:t>
            </w:r>
          </w:p>
          <w:p w14:paraId="06602FC3" w14:textId="77777777" w:rsidR="00C73F80" w:rsidRPr="00C73F80" w:rsidRDefault="00C73F80" w:rsidP="00C73F80">
            <w:pPr>
              <w:rPr>
                <w:rFonts w:ascii="Calibri" w:hAnsi="Calibri" w:cs="Calibri"/>
                <w:b/>
                <w:bCs/>
                <w:sz w:val="22"/>
                <w:szCs w:val="22"/>
              </w:rPr>
            </w:pPr>
            <w:r w:rsidRPr="00C73F80">
              <w:rPr>
                <w:rFonts w:ascii="Calibri" w:hAnsi="Calibri" w:cs="Calibri"/>
                <w:b/>
                <w:bCs/>
                <w:sz w:val="22"/>
                <w:szCs w:val="22"/>
              </w:rPr>
              <w:t>Compliance </w:t>
            </w:r>
          </w:p>
          <w:p w14:paraId="3315016A" w14:textId="77777777" w:rsidR="00C73F80" w:rsidRPr="00C73F80" w:rsidRDefault="00C73F80" w:rsidP="00740E78">
            <w:pPr>
              <w:numPr>
                <w:ilvl w:val="0"/>
                <w:numId w:val="32"/>
              </w:numPr>
              <w:jc w:val="both"/>
              <w:rPr>
                <w:rFonts w:ascii="Calibri" w:hAnsi="Calibri" w:cs="Calibri"/>
                <w:sz w:val="22"/>
                <w:szCs w:val="22"/>
              </w:rPr>
            </w:pPr>
            <w:r w:rsidRPr="00C73F80">
              <w:rPr>
                <w:rFonts w:ascii="Calibri" w:hAnsi="Calibri" w:cs="Calibri"/>
                <w:sz w:val="22"/>
                <w:szCs w:val="22"/>
              </w:rPr>
              <w:t>To observe the current legislation and vehicle licensing laws </w:t>
            </w:r>
          </w:p>
          <w:p w14:paraId="47E4147A" w14:textId="77777777" w:rsidR="00C73F80" w:rsidRPr="00C73F80" w:rsidRDefault="00C73F80" w:rsidP="00740E78">
            <w:pPr>
              <w:numPr>
                <w:ilvl w:val="0"/>
                <w:numId w:val="33"/>
              </w:numPr>
              <w:jc w:val="both"/>
              <w:rPr>
                <w:rFonts w:ascii="Calibri" w:hAnsi="Calibri" w:cs="Calibri"/>
                <w:sz w:val="22"/>
                <w:szCs w:val="22"/>
              </w:rPr>
            </w:pPr>
            <w:r w:rsidRPr="00C73F80">
              <w:rPr>
                <w:rFonts w:ascii="Calibri" w:hAnsi="Calibri" w:cs="Calibri"/>
                <w:sz w:val="22"/>
                <w:szCs w:val="22"/>
              </w:rPr>
              <w:t>To maintain and provide proper records as required using the system outlined by the school </w:t>
            </w:r>
          </w:p>
          <w:p w14:paraId="13F2656A"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 </w:t>
            </w:r>
          </w:p>
          <w:p w14:paraId="552945DC"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Maintenance </w:t>
            </w:r>
          </w:p>
          <w:p w14:paraId="2B69E529" w14:textId="77777777" w:rsidR="00C73F80" w:rsidRPr="00C73F80" w:rsidRDefault="00C73F80" w:rsidP="00740E78">
            <w:pPr>
              <w:numPr>
                <w:ilvl w:val="0"/>
                <w:numId w:val="34"/>
              </w:numPr>
              <w:jc w:val="both"/>
              <w:rPr>
                <w:rFonts w:ascii="Calibri" w:hAnsi="Calibri" w:cs="Calibri"/>
                <w:sz w:val="22"/>
                <w:szCs w:val="22"/>
              </w:rPr>
            </w:pPr>
            <w:r w:rsidRPr="00C73F80">
              <w:rPr>
                <w:rFonts w:ascii="Calibri" w:hAnsi="Calibri" w:cs="Calibri"/>
                <w:sz w:val="22"/>
                <w:szCs w:val="22"/>
              </w:rPr>
              <w:t>To maintain the minibus by keeping it tidy and cleaned on a daily/ weekly basis or as requested.  </w:t>
            </w:r>
          </w:p>
          <w:p w14:paraId="18892060"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 </w:t>
            </w:r>
          </w:p>
          <w:p w14:paraId="5FABCB7B"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Other </w:t>
            </w:r>
          </w:p>
          <w:p w14:paraId="5CAA07E5" w14:textId="77777777" w:rsidR="00C73F80" w:rsidRPr="00C73F80" w:rsidRDefault="00C73F80" w:rsidP="00740E78">
            <w:pPr>
              <w:numPr>
                <w:ilvl w:val="0"/>
                <w:numId w:val="35"/>
              </w:numPr>
              <w:jc w:val="both"/>
              <w:rPr>
                <w:rFonts w:ascii="Calibri" w:hAnsi="Calibri" w:cs="Calibri"/>
                <w:sz w:val="22"/>
                <w:szCs w:val="22"/>
              </w:rPr>
            </w:pPr>
            <w:r w:rsidRPr="00C73F80">
              <w:rPr>
                <w:rFonts w:ascii="Calibri" w:hAnsi="Calibri" w:cs="Calibri"/>
                <w:sz w:val="22"/>
                <w:szCs w:val="22"/>
              </w:rPr>
              <w:t>Ability to adapt to change in situations </w:t>
            </w:r>
          </w:p>
          <w:p w14:paraId="01FDD0B6" w14:textId="77777777" w:rsidR="00C73F80" w:rsidRPr="00C73F80" w:rsidRDefault="00C73F80" w:rsidP="00740E78">
            <w:pPr>
              <w:numPr>
                <w:ilvl w:val="0"/>
                <w:numId w:val="36"/>
              </w:numPr>
              <w:jc w:val="both"/>
              <w:rPr>
                <w:rFonts w:ascii="Calibri" w:hAnsi="Calibri" w:cs="Calibri"/>
                <w:sz w:val="22"/>
                <w:szCs w:val="22"/>
              </w:rPr>
            </w:pPr>
            <w:r w:rsidRPr="00C73F80">
              <w:rPr>
                <w:rFonts w:ascii="Calibri" w:hAnsi="Calibri" w:cs="Calibri"/>
                <w:sz w:val="22"/>
                <w:szCs w:val="22"/>
              </w:rPr>
              <w:t>To undertake any training as required </w:t>
            </w:r>
          </w:p>
          <w:p w14:paraId="013C748B" w14:textId="77777777" w:rsidR="00C73F80" w:rsidRPr="00C73F80" w:rsidRDefault="00C73F80" w:rsidP="00740E78">
            <w:pPr>
              <w:numPr>
                <w:ilvl w:val="0"/>
                <w:numId w:val="37"/>
              </w:numPr>
              <w:jc w:val="both"/>
              <w:rPr>
                <w:rFonts w:ascii="Calibri" w:hAnsi="Calibri" w:cs="Calibri"/>
                <w:sz w:val="22"/>
                <w:szCs w:val="22"/>
              </w:rPr>
            </w:pPr>
            <w:r w:rsidRPr="00C73F80">
              <w:rPr>
                <w:rFonts w:ascii="Calibri" w:hAnsi="Calibri" w:cs="Calibri"/>
                <w:sz w:val="22"/>
                <w:szCs w:val="22"/>
              </w:rPr>
              <w:t>To be flexible to work when required, with reasonable notice </w:t>
            </w:r>
          </w:p>
          <w:p w14:paraId="074FA23D"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 </w:t>
            </w:r>
          </w:p>
          <w:p w14:paraId="150FA8F1" w14:textId="77777777" w:rsidR="00C73F80" w:rsidRPr="00C73F80" w:rsidRDefault="00C73F80" w:rsidP="00740E78">
            <w:pPr>
              <w:jc w:val="both"/>
              <w:rPr>
                <w:rFonts w:ascii="Calibri" w:hAnsi="Calibri" w:cs="Calibri"/>
                <w:b/>
                <w:bCs/>
                <w:sz w:val="22"/>
                <w:szCs w:val="22"/>
              </w:rPr>
            </w:pPr>
            <w:r w:rsidRPr="00C73F80">
              <w:rPr>
                <w:rFonts w:ascii="Calibri" w:hAnsi="Calibri" w:cs="Calibri"/>
                <w:b/>
                <w:bCs/>
                <w:sz w:val="22"/>
                <w:szCs w:val="22"/>
              </w:rPr>
              <w:t>Safeguarding </w:t>
            </w:r>
          </w:p>
          <w:p w14:paraId="14D0E167" w14:textId="77777777" w:rsidR="00C73F80" w:rsidRPr="00C73F80" w:rsidRDefault="00C73F80" w:rsidP="00740E78">
            <w:pPr>
              <w:numPr>
                <w:ilvl w:val="0"/>
                <w:numId w:val="38"/>
              </w:numPr>
              <w:jc w:val="both"/>
              <w:rPr>
                <w:rFonts w:ascii="Calibri" w:hAnsi="Calibri" w:cs="Calibri"/>
                <w:sz w:val="22"/>
                <w:szCs w:val="22"/>
              </w:rPr>
            </w:pPr>
            <w:r w:rsidRPr="00C73F80">
              <w:rPr>
                <w:rFonts w:ascii="Calibri" w:hAnsi="Calibri" w:cs="Calibri"/>
                <w:sz w:val="22"/>
                <w:szCs w:val="22"/>
              </w:rPr>
              <w:t>To comply with safeguarding policies, procedures, and code of conduct </w:t>
            </w:r>
          </w:p>
          <w:p w14:paraId="2C63ECC4" w14:textId="77777777" w:rsidR="00C73F80" w:rsidRPr="00C73F80" w:rsidRDefault="00C73F80" w:rsidP="00740E78">
            <w:pPr>
              <w:numPr>
                <w:ilvl w:val="0"/>
                <w:numId w:val="39"/>
              </w:numPr>
              <w:jc w:val="both"/>
              <w:rPr>
                <w:rFonts w:ascii="Calibri" w:hAnsi="Calibri" w:cs="Calibri"/>
                <w:sz w:val="22"/>
                <w:szCs w:val="22"/>
              </w:rPr>
            </w:pPr>
            <w:r w:rsidRPr="00C73F80">
              <w:rPr>
                <w:rFonts w:ascii="Calibri" w:hAnsi="Calibri" w:cs="Calibri"/>
                <w:sz w:val="22"/>
                <w:szCs w:val="22"/>
              </w:rPr>
              <w:t>To demonstrate a personal commitment to safeguarding and student/ college wellbeing </w:t>
            </w:r>
          </w:p>
          <w:p w14:paraId="107ED7A8" w14:textId="77777777" w:rsidR="00C73F80" w:rsidRPr="00C73F80" w:rsidRDefault="00C73F80" w:rsidP="00740E78">
            <w:pPr>
              <w:numPr>
                <w:ilvl w:val="0"/>
                <w:numId w:val="40"/>
              </w:numPr>
              <w:jc w:val="both"/>
              <w:rPr>
                <w:rFonts w:ascii="Calibri" w:hAnsi="Calibri" w:cs="Calibri"/>
                <w:sz w:val="22"/>
                <w:szCs w:val="22"/>
              </w:rPr>
            </w:pPr>
            <w:r w:rsidRPr="00C73F80">
              <w:rPr>
                <w:rFonts w:ascii="Calibri" w:hAnsi="Calibri" w:cs="Calibri"/>
                <w:sz w:val="22"/>
                <w:szCs w:val="22"/>
              </w:rPr>
              <w:t>To ensure that any safeguarding concerns or incidents are reported appropriately in line with policy </w:t>
            </w:r>
          </w:p>
          <w:p w14:paraId="6D23F36A" w14:textId="77777777" w:rsidR="00C73F80" w:rsidRPr="00C73F80" w:rsidRDefault="00C73F80" w:rsidP="00740E78">
            <w:pPr>
              <w:numPr>
                <w:ilvl w:val="0"/>
                <w:numId w:val="41"/>
              </w:numPr>
              <w:jc w:val="both"/>
              <w:rPr>
                <w:rFonts w:ascii="Calibri" w:hAnsi="Calibri" w:cs="Calibri"/>
                <w:sz w:val="22"/>
                <w:szCs w:val="22"/>
              </w:rPr>
            </w:pPr>
            <w:r w:rsidRPr="00C73F80">
              <w:rPr>
                <w:rFonts w:ascii="Calibri" w:hAnsi="Calibri" w:cs="Calibri"/>
                <w:sz w:val="22"/>
                <w:szCs w:val="22"/>
              </w:rPr>
              <w:t>To engage in safeguarding training when required.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7624CCB2" w14:textId="77777777" w:rsidR="00740E78" w:rsidRDefault="00740E78"/>
    <w:p w14:paraId="7CCDE7E8" w14:textId="77777777" w:rsidR="00740E78" w:rsidRDefault="00740E78"/>
    <w:p w14:paraId="6DE66CDC" w14:textId="77777777" w:rsidR="00740E78" w:rsidRDefault="00740E78"/>
    <w:p w14:paraId="45F15E44" w14:textId="77777777" w:rsidR="00740E78" w:rsidRDefault="00740E78"/>
    <w:p w14:paraId="521C2E57" w14:textId="77777777" w:rsidR="00C73F80" w:rsidRDefault="00C73F80"/>
    <w:p w14:paraId="659221F6" w14:textId="77777777" w:rsidR="00C73F80" w:rsidRDefault="00C73F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73"/>
        <w:gridCol w:w="3165"/>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00C062A9" w14:textId="77777777" w:rsidR="00C73F80" w:rsidRPr="00C73F80" w:rsidRDefault="00C73F80" w:rsidP="00C73F80">
            <w:pPr>
              <w:pStyle w:val="paragraph"/>
              <w:numPr>
                <w:ilvl w:val="0"/>
                <w:numId w:val="7"/>
              </w:numPr>
              <w:spacing w:before="0" w:beforeAutospacing="0" w:after="0" w:afterAutospacing="0"/>
              <w:textAlignment w:val="baseline"/>
              <w:rPr>
                <w:rStyle w:val="eop"/>
                <w:rFonts w:ascii="Calibri" w:hAnsi="Calibri" w:cs="Calibri"/>
                <w:sz w:val="22"/>
                <w:szCs w:val="22"/>
              </w:rPr>
            </w:pPr>
            <w:r w:rsidRPr="00C73F80">
              <w:rPr>
                <w:rStyle w:val="normaltextrun"/>
                <w:rFonts w:ascii="Calibri" w:hAnsi="Calibri" w:cs="Calibri"/>
                <w:color w:val="0F243E"/>
                <w:sz w:val="22"/>
                <w:szCs w:val="22"/>
              </w:rPr>
              <w:t>Hold a full manual UK driving licence for a minimum of 24 months</w:t>
            </w:r>
            <w:r w:rsidRPr="00C73F80">
              <w:rPr>
                <w:rStyle w:val="eop"/>
                <w:rFonts w:ascii="Calibri" w:hAnsi="Calibri" w:cs="Calibri"/>
                <w:color w:val="0F243E"/>
                <w:sz w:val="22"/>
                <w:szCs w:val="22"/>
              </w:rPr>
              <w:t> </w:t>
            </w:r>
          </w:p>
          <w:p w14:paraId="4FDB5EB5" w14:textId="77777777" w:rsidR="00C73F80" w:rsidRPr="00C73F80" w:rsidRDefault="00C73F80" w:rsidP="00C73F80">
            <w:pPr>
              <w:pStyle w:val="paragraph"/>
              <w:spacing w:before="0" w:beforeAutospacing="0" w:after="0" w:afterAutospacing="0"/>
              <w:ind w:left="360"/>
              <w:textAlignment w:val="baseline"/>
              <w:rPr>
                <w:rFonts w:ascii="Calibri" w:hAnsi="Calibri" w:cs="Calibri"/>
                <w:sz w:val="22"/>
                <w:szCs w:val="22"/>
              </w:rPr>
            </w:pPr>
          </w:p>
          <w:p w14:paraId="6F95A6C9" w14:textId="77777777" w:rsidR="00C73F80" w:rsidRPr="00C73F80" w:rsidRDefault="00C73F80" w:rsidP="00C73F80">
            <w:pPr>
              <w:pStyle w:val="paragraph"/>
              <w:numPr>
                <w:ilvl w:val="0"/>
                <w:numId w:val="7"/>
              </w:numPr>
              <w:spacing w:before="0" w:beforeAutospacing="0" w:after="0" w:afterAutospacing="0"/>
              <w:textAlignment w:val="baseline"/>
              <w:rPr>
                <w:rFonts w:ascii="Calibri" w:hAnsi="Calibri" w:cs="Calibri"/>
                <w:sz w:val="22"/>
                <w:szCs w:val="22"/>
              </w:rPr>
            </w:pPr>
            <w:r w:rsidRPr="00C73F80">
              <w:rPr>
                <w:rStyle w:val="normaltextrun"/>
                <w:rFonts w:ascii="Calibri" w:hAnsi="Calibri" w:cs="Calibri"/>
                <w:color w:val="0F243E"/>
                <w:sz w:val="22"/>
                <w:szCs w:val="22"/>
              </w:rPr>
              <w:t>Good levels of written and spoken English</w:t>
            </w:r>
            <w:r w:rsidRPr="00C73F80">
              <w:rPr>
                <w:rStyle w:val="eop"/>
                <w:rFonts w:ascii="Calibri" w:hAnsi="Calibri" w:cs="Calibri"/>
                <w:color w:val="0F243E"/>
                <w:sz w:val="22"/>
                <w:szCs w:val="22"/>
              </w:rPr>
              <w:t> </w:t>
            </w:r>
          </w:p>
          <w:p w14:paraId="7EBBAF7B" w14:textId="77777777" w:rsidR="0047312C" w:rsidRPr="00C73F80" w:rsidRDefault="0047312C" w:rsidP="00C73F80">
            <w:pPr>
              <w:pStyle w:val="ListParagraph"/>
              <w:spacing w:after="0" w:line="240" w:lineRule="auto"/>
              <w:ind w:left="360"/>
            </w:pPr>
          </w:p>
        </w:tc>
        <w:tc>
          <w:tcPr>
            <w:tcW w:w="3242" w:type="dxa"/>
          </w:tcPr>
          <w:p w14:paraId="014808B5" w14:textId="5F550FB4" w:rsidR="0047312C" w:rsidRPr="00C73F80" w:rsidRDefault="00C73F80" w:rsidP="00AA728C">
            <w:pPr>
              <w:numPr>
                <w:ilvl w:val="0"/>
                <w:numId w:val="7"/>
              </w:numPr>
              <w:rPr>
                <w:rFonts w:ascii="Calibri" w:hAnsi="Calibri" w:cs="Calibri"/>
                <w:sz w:val="22"/>
                <w:szCs w:val="22"/>
              </w:rPr>
            </w:pPr>
            <w:r w:rsidRPr="00C73F80">
              <w:rPr>
                <w:rFonts w:ascii="Calibri" w:hAnsi="Calibri" w:cs="Calibri"/>
                <w:sz w:val="22"/>
                <w:szCs w:val="22"/>
              </w:rPr>
              <w:t>Hold a D1 PCV category licence without 101 restriction code or full category D PCV with not more than 3 points </w:t>
            </w:r>
          </w:p>
          <w:p w14:paraId="58D4FEBB" w14:textId="77777777" w:rsidR="00AA728C" w:rsidRPr="00C73F80" w:rsidRDefault="00AA728C" w:rsidP="00AA728C">
            <w:pPr>
              <w:rPr>
                <w:rFonts w:ascii="Calibri" w:hAnsi="Calibri" w:cs="Calibri"/>
                <w:sz w:val="22"/>
                <w:szCs w:val="22"/>
              </w:rPr>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0CAB266" w14:textId="77777777" w:rsidR="00C73F80" w:rsidRDefault="00C73F80" w:rsidP="00740E78">
            <w:pPr>
              <w:pStyle w:val="ListParagraph"/>
              <w:numPr>
                <w:ilvl w:val="0"/>
                <w:numId w:val="7"/>
              </w:numPr>
              <w:spacing w:after="0"/>
            </w:pPr>
            <w:r w:rsidRPr="00C73F80">
              <w:t>Excellent written and verbal communication skills, with the ability to construct and adapt appropriate communications to both children and adults </w:t>
            </w:r>
          </w:p>
          <w:p w14:paraId="4A63EBEC" w14:textId="77777777" w:rsidR="00C73F80" w:rsidRPr="00C73F80" w:rsidRDefault="00C73F80" w:rsidP="00740E78">
            <w:pPr>
              <w:pStyle w:val="ListParagraph"/>
              <w:spacing w:after="0"/>
              <w:ind w:left="360"/>
            </w:pPr>
          </w:p>
          <w:p w14:paraId="2B2AF6B5" w14:textId="77777777" w:rsidR="00C73F80" w:rsidRDefault="00C73F80" w:rsidP="00740E78">
            <w:pPr>
              <w:pStyle w:val="ListParagraph"/>
              <w:numPr>
                <w:ilvl w:val="0"/>
                <w:numId w:val="7"/>
              </w:numPr>
              <w:spacing w:after="0"/>
            </w:pPr>
            <w:r w:rsidRPr="00C73F80">
              <w:t>Attention to detail </w:t>
            </w:r>
          </w:p>
          <w:p w14:paraId="5272BC1F" w14:textId="77777777" w:rsidR="00C73F80" w:rsidRPr="00C73F80" w:rsidRDefault="00C73F80" w:rsidP="00740E78">
            <w:pPr>
              <w:pStyle w:val="ListParagraph"/>
              <w:spacing w:after="0"/>
              <w:ind w:left="360"/>
            </w:pPr>
          </w:p>
          <w:p w14:paraId="2A4736C7" w14:textId="77777777" w:rsidR="00C73F80" w:rsidRPr="00C73F80" w:rsidRDefault="00C73F80" w:rsidP="00740E78">
            <w:pPr>
              <w:pStyle w:val="ListParagraph"/>
              <w:numPr>
                <w:ilvl w:val="0"/>
                <w:numId w:val="7"/>
              </w:numPr>
              <w:spacing w:after="0"/>
            </w:pPr>
            <w:r w:rsidRPr="00C73F80">
              <w:t>Understanding of the importance of confidentiality </w:t>
            </w:r>
          </w:p>
          <w:p w14:paraId="27198279" w14:textId="77777777" w:rsidR="0047312C" w:rsidRPr="00C73F80" w:rsidRDefault="0047312C" w:rsidP="00740E78">
            <w:pPr>
              <w:pStyle w:val="ListParagraph"/>
              <w:spacing w:after="0" w:line="240" w:lineRule="auto"/>
              <w:ind w:left="360"/>
            </w:pPr>
          </w:p>
        </w:tc>
        <w:tc>
          <w:tcPr>
            <w:tcW w:w="3242" w:type="dxa"/>
          </w:tcPr>
          <w:p w14:paraId="11FBFE3E" w14:textId="77777777" w:rsidR="00C73F80" w:rsidRDefault="00C73F80" w:rsidP="00740E78">
            <w:pPr>
              <w:numPr>
                <w:ilvl w:val="0"/>
                <w:numId w:val="7"/>
              </w:numPr>
              <w:rPr>
                <w:rFonts w:ascii="Calibri" w:hAnsi="Calibri" w:cs="Calibri"/>
                <w:sz w:val="22"/>
                <w:szCs w:val="22"/>
              </w:rPr>
            </w:pPr>
            <w:r w:rsidRPr="00C73F80">
              <w:rPr>
                <w:rFonts w:ascii="Calibri" w:hAnsi="Calibri" w:cs="Calibri"/>
                <w:sz w:val="22"/>
                <w:szCs w:val="22"/>
              </w:rPr>
              <w:t>Experience in passenger carrying vehicles </w:t>
            </w:r>
          </w:p>
          <w:p w14:paraId="5407EF07" w14:textId="77777777" w:rsidR="00C73F80" w:rsidRPr="00C73F80" w:rsidRDefault="00C73F80" w:rsidP="00740E78">
            <w:pPr>
              <w:ind w:left="360"/>
              <w:rPr>
                <w:rFonts w:ascii="Calibri" w:hAnsi="Calibri" w:cs="Calibri"/>
                <w:sz w:val="22"/>
                <w:szCs w:val="22"/>
              </w:rPr>
            </w:pPr>
          </w:p>
          <w:p w14:paraId="0B554667" w14:textId="77777777" w:rsidR="00C73F80" w:rsidRDefault="00C73F80" w:rsidP="00740E78">
            <w:pPr>
              <w:numPr>
                <w:ilvl w:val="0"/>
                <w:numId w:val="7"/>
              </w:numPr>
              <w:tabs>
                <w:tab w:val="num" w:pos="720"/>
              </w:tabs>
              <w:rPr>
                <w:rFonts w:ascii="Calibri" w:hAnsi="Calibri" w:cs="Calibri"/>
                <w:sz w:val="22"/>
                <w:szCs w:val="22"/>
              </w:rPr>
            </w:pPr>
            <w:r w:rsidRPr="00C73F80">
              <w:rPr>
                <w:rFonts w:ascii="Calibri" w:hAnsi="Calibri" w:cs="Calibri"/>
                <w:sz w:val="22"/>
                <w:szCs w:val="22"/>
              </w:rPr>
              <w:t>Experience with home to school transportation </w:t>
            </w:r>
          </w:p>
          <w:p w14:paraId="25028166" w14:textId="77777777" w:rsidR="00C73F80" w:rsidRPr="00C73F80" w:rsidRDefault="00C73F80" w:rsidP="00740E78">
            <w:pPr>
              <w:rPr>
                <w:rFonts w:ascii="Calibri" w:hAnsi="Calibri" w:cs="Calibri"/>
                <w:sz w:val="22"/>
                <w:szCs w:val="22"/>
              </w:rPr>
            </w:pPr>
          </w:p>
          <w:p w14:paraId="617A8188" w14:textId="77777777" w:rsidR="00C73F80" w:rsidRPr="00C73F80" w:rsidRDefault="00C73F80" w:rsidP="00740E78">
            <w:pPr>
              <w:numPr>
                <w:ilvl w:val="0"/>
                <w:numId w:val="7"/>
              </w:numPr>
              <w:tabs>
                <w:tab w:val="num" w:pos="720"/>
              </w:tabs>
              <w:rPr>
                <w:rFonts w:ascii="Calibri" w:hAnsi="Calibri" w:cs="Calibri"/>
                <w:sz w:val="22"/>
                <w:szCs w:val="22"/>
              </w:rPr>
            </w:pPr>
            <w:r w:rsidRPr="00C73F80">
              <w:rPr>
                <w:rFonts w:ascii="Calibri" w:hAnsi="Calibri" w:cs="Calibri"/>
                <w:sz w:val="22"/>
                <w:szCs w:val="22"/>
              </w:rPr>
              <w:t>Understanding of EU Driver Hours and WTD regulations </w:t>
            </w:r>
          </w:p>
          <w:p w14:paraId="18AF1AC0" w14:textId="77777777" w:rsidR="0047312C" w:rsidRPr="00C73F80" w:rsidRDefault="0047312C" w:rsidP="00740E78">
            <w:pPr>
              <w:ind w:left="360"/>
              <w:rPr>
                <w:rFonts w:ascii="Calibri" w:hAnsi="Calibri" w:cs="Calibri"/>
                <w:sz w:val="22"/>
                <w:szCs w:val="22"/>
              </w:rPr>
            </w:pPr>
          </w:p>
          <w:p w14:paraId="10A1F379" w14:textId="77777777" w:rsidR="0047312C" w:rsidRPr="00C73F80" w:rsidRDefault="0047312C" w:rsidP="00740E78">
            <w:pPr>
              <w:rPr>
                <w:rFonts w:ascii="Calibri" w:hAnsi="Calibri" w:cs="Calibri"/>
                <w:sz w:val="22"/>
                <w:szCs w:val="22"/>
              </w:rPr>
            </w:pP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7755FA1E" w14:textId="77777777" w:rsidR="00C73F80" w:rsidRDefault="00C73F80" w:rsidP="00740E78">
            <w:pPr>
              <w:pStyle w:val="paragraph"/>
              <w:numPr>
                <w:ilvl w:val="0"/>
                <w:numId w:val="7"/>
              </w:numPr>
              <w:spacing w:before="0" w:beforeAutospacing="0" w:after="0" w:afterAutospacing="0"/>
              <w:textAlignment w:val="baseline"/>
              <w:rPr>
                <w:rStyle w:val="eop"/>
                <w:rFonts w:ascii="Calibri" w:hAnsi="Calibri" w:cs="Calibri"/>
                <w:sz w:val="22"/>
                <w:szCs w:val="22"/>
              </w:rPr>
            </w:pPr>
            <w:r w:rsidRPr="00C73F80">
              <w:rPr>
                <w:rStyle w:val="normaltextrun"/>
                <w:rFonts w:ascii="Calibri" w:hAnsi="Calibri" w:cs="Calibri"/>
                <w:sz w:val="22"/>
                <w:szCs w:val="22"/>
              </w:rPr>
              <w:t>Exemplary levels of confidentiality and professionalism</w:t>
            </w:r>
            <w:r w:rsidRPr="00C73F80">
              <w:rPr>
                <w:rStyle w:val="eop"/>
                <w:rFonts w:ascii="Calibri" w:hAnsi="Calibri" w:cs="Calibri"/>
                <w:sz w:val="22"/>
                <w:szCs w:val="22"/>
              </w:rPr>
              <w:t> </w:t>
            </w:r>
          </w:p>
          <w:p w14:paraId="248A052C" w14:textId="77777777" w:rsidR="00C73F80" w:rsidRPr="00C73F80" w:rsidRDefault="00C73F80" w:rsidP="00740E78">
            <w:pPr>
              <w:pStyle w:val="paragraph"/>
              <w:spacing w:before="0" w:beforeAutospacing="0" w:after="0" w:afterAutospacing="0"/>
              <w:ind w:left="360"/>
              <w:textAlignment w:val="baseline"/>
              <w:rPr>
                <w:rFonts w:ascii="Calibri" w:hAnsi="Calibri" w:cs="Calibri"/>
                <w:sz w:val="22"/>
                <w:szCs w:val="22"/>
              </w:rPr>
            </w:pPr>
          </w:p>
          <w:p w14:paraId="38695872" w14:textId="77777777" w:rsidR="00C73F80" w:rsidRPr="00C73F80" w:rsidRDefault="00C73F80" w:rsidP="00740E78">
            <w:pPr>
              <w:pStyle w:val="paragraph"/>
              <w:numPr>
                <w:ilvl w:val="0"/>
                <w:numId w:val="7"/>
              </w:numPr>
              <w:spacing w:before="0" w:beforeAutospacing="0" w:after="0" w:afterAutospacing="0"/>
              <w:textAlignment w:val="baseline"/>
              <w:rPr>
                <w:rFonts w:ascii="Calibri" w:hAnsi="Calibri" w:cs="Calibri"/>
                <w:sz w:val="22"/>
                <w:szCs w:val="22"/>
              </w:rPr>
            </w:pPr>
            <w:r w:rsidRPr="00C73F80">
              <w:rPr>
                <w:rStyle w:val="normaltextrun"/>
                <w:rFonts w:ascii="Calibri" w:hAnsi="Calibri" w:cs="Calibri"/>
                <w:sz w:val="22"/>
                <w:szCs w:val="22"/>
              </w:rPr>
              <w:t>Well- presented appearance and professional manner</w:t>
            </w:r>
            <w:r w:rsidRPr="00C73F80">
              <w:rPr>
                <w:rStyle w:val="eop"/>
                <w:rFonts w:ascii="Calibri" w:hAnsi="Calibri" w:cs="Calibri"/>
                <w:sz w:val="22"/>
                <w:szCs w:val="22"/>
              </w:rPr>
              <w:t> </w:t>
            </w:r>
          </w:p>
          <w:p w14:paraId="2CB49A0A" w14:textId="77777777" w:rsidR="00AA728C" w:rsidRPr="00C73F80" w:rsidRDefault="00AA728C" w:rsidP="00740E78">
            <w:pPr>
              <w:pStyle w:val="ListParagraph"/>
              <w:spacing w:after="0" w:line="240" w:lineRule="auto"/>
              <w:ind w:left="360"/>
            </w:pPr>
          </w:p>
        </w:tc>
        <w:tc>
          <w:tcPr>
            <w:tcW w:w="3242" w:type="dxa"/>
          </w:tcPr>
          <w:p w14:paraId="278639CA" w14:textId="4E3A389E" w:rsidR="0047312C" w:rsidRPr="00C73F80" w:rsidRDefault="00C73F80" w:rsidP="00740E78">
            <w:pPr>
              <w:pStyle w:val="ListParagraph"/>
              <w:numPr>
                <w:ilvl w:val="0"/>
                <w:numId w:val="7"/>
              </w:numPr>
              <w:spacing w:after="0" w:line="240" w:lineRule="auto"/>
            </w:pPr>
            <w:r w:rsidRPr="00C73F80">
              <w:t>Enhanced DBS Check  </w:t>
            </w:r>
          </w:p>
          <w:p w14:paraId="6363D126" w14:textId="77777777" w:rsidR="00AA728C" w:rsidRPr="00C73F80" w:rsidRDefault="00AA728C" w:rsidP="00740E78">
            <w:pPr>
              <w:pStyle w:val="ListParagraph"/>
              <w:spacing w:after="0" w:line="240" w:lineRule="auto"/>
            </w:pPr>
          </w:p>
          <w:p w14:paraId="075B85AF" w14:textId="77777777" w:rsidR="00AA728C" w:rsidRPr="00C73F80" w:rsidRDefault="00AA728C" w:rsidP="00740E78">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3F39DA63"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9D7233">
              <w:rPr>
                <w:rFonts w:ascii="Calibri" w:hAnsi="Calibri" w:cs="Calibri"/>
                <w:b/>
                <w:bCs/>
                <w:sz w:val="22"/>
                <w:szCs w:val="22"/>
              </w:rPr>
              <w:t>October 2025</w:t>
            </w:r>
          </w:p>
        </w:tc>
      </w:tr>
    </w:tbl>
    <w:p w14:paraId="23CCC973" w14:textId="77777777" w:rsidR="00AA728C" w:rsidRDefault="00AA728C"/>
    <w:p w14:paraId="02590BA3" w14:textId="77777777" w:rsidR="00AA728C" w:rsidRDefault="00AA728C"/>
    <w:p w14:paraId="5547F785" w14:textId="77777777" w:rsidR="00C73F80" w:rsidRDefault="00C73F80"/>
    <w:p w14:paraId="3325AB9A" w14:textId="77777777" w:rsidR="00C73F80" w:rsidRDefault="00C73F80"/>
    <w:p w14:paraId="5727647C" w14:textId="77777777" w:rsidR="00C73F80" w:rsidRDefault="00C73F80"/>
    <w:p w14:paraId="4304DE38" w14:textId="77777777" w:rsidR="00C73F80" w:rsidRDefault="00C73F80"/>
    <w:p w14:paraId="6EFA504D" w14:textId="77777777" w:rsidR="00C73F80" w:rsidRDefault="00C73F80"/>
    <w:p w14:paraId="3277F71F" w14:textId="77777777" w:rsidR="00C73F80" w:rsidRDefault="00C73F80"/>
    <w:p w14:paraId="7F4B5D3B" w14:textId="77777777" w:rsidR="00C73F80" w:rsidRDefault="00C73F80"/>
    <w:p w14:paraId="2A6E6C8B" w14:textId="77777777" w:rsidR="00C73F80" w:rsidRDefault="00C73F80"/>
    <w:p w14:paraId="608A578F" w14:textId="77777777" w:rsidR="00C73F80" w:rsidRDefault="00C73F80"/>
    <w:p w14:paraId="68076E44" w14:textId="77777777" w:rsidR="00C73F80" w:rsidRDefault="00C73F80"/>
    <w:p w14:paraId="1A8EC018" w14:textId="77777777" w:rsidR="00C73F80" w:rsidRDefault="00C73F80"/>
    <w:p w14:paraId="58C39E36" w14:textId="77777777" w:rsidR="00C73F80" w:rsidRDefault="00C73F80"/>
    <w:p w14:paraId="55D971CA" w14:textId="77777777" w:rsidR="00C73F80" w:rsidRDefault="00C73F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12126813"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C73F80">
              <w:rPr>
                <w:rFonts w:ascii="Calibri" w:hAnsi="Calibri" w:cs="Calibri"/>
                <w:b/>
                <w:bCs/>
                <w:sz w:val="22"/>
                <w:szCs w:val="22"/>
              </w:rPr>
              <w:t xml:space="preserve">Minibus </w:t>
            </w:r>
            <w:proofErr w:type="gramStart"/>
            <w:r w:rsidR="00C73F80">
              <w:rPr>
                <w:rFonts w:ascii="Calibri" w:hAnsi="Calibri" w:cs="Calibri"/>
                <w:b/>
                <w:bCs/>
                <w:sz w:val="22"/>
                <w:szCs w:val="22"/>
              </w:rPr>
              <w:t>Driver</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9D7233">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9D7233">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9D7233">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9D7233">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9D7233">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9D7233">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9F3E1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9FC0" w14:textId="77777777" w:rsidR="009F3E15" w:rsidRDefault="009F3E15">
      <w:r>
        <w:separator/>
      </w:r>
    </w:p>
  </w:endnote>
  <w:endnote w:type="continuationSeparator" w:id="0">
    <w:p w14:paraId="593A18FF" w14:textId="77777777" w:rsidR="009F3E15" w:rsidRDefault="009F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8BFF" w14:textId="77777777" w:rsidR="009F3E15" w:rsidRDefault="009F3E15">
      <w:r>
        <w:separator/>
      </w:r>
    </w:p>
  </w:footnote>
  <w:footnote w:type="continuationSeparator" w:id="0">
    <w:p w14:paraId="77B2A155" w14:textId="77777777" w:rsidR="009F3E15" w:rsidRDefault="009F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729"/>
    <w:multiLevelType w:val="multilevel"/>
    <w:tmpl w:val="CA0E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E0A62"/>
    <w:multiLevelType w:val="multilevel"/>
    <w:tmpl w:val="FA10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55B7B"/>
    <w:multiLevelType w:val="multilevel"/>
    <w:tmpl w:val="9F44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1"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81B2F"/>
    <w:multiLevelType w:val="multilevel"/>
    <w:tmpl w:val="3AD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4"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242B40A2"/>
    <w:multiLevelType w:val="multilevel"/>
    <w:tmpl w:val="731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CDF1640"/>
    <w:multiLevelType w:val="multilevel"/>
    <w:tmpl w:val="908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704360"/>
    <w:multiLevelType w:val="multilevel"/>
    <w:tmpl w:val="1B8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E2408E"/>
    <w:multiLevelType w:val="multilevel"/>
    <w:tmpl w:val="752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0171A7"/>
    <w:multiLevelType w:val="multilevel"/>
    <w:tmpl w:val="D282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434628"/>
    <w:multiLevelType w:val="multilevel"/>
    <w:tmpl w:val="4FF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B551BE"/>
    <w:multiLevelType w:val="multilevel"/>
    <w:tmpl w:val="6642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7E577A"/>
    <w:multiLevelType w:val="multilevel"/>
    <w:tmpl w:val="3CAA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694EDF"/>
    <w:multiLevelType w:val="multilevel"/>
    <w:tmpl w:val="F16C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01090A"/>
    <w:multiLevelType w:val="multilevel"/>
    <w:tmpl w:val="EAD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C540DB"/>
    <w:multiLevelType w:val="multilevel"/>
    <w:tmpl w:val="8A7A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D74E71"/>
    <w:multiLevelType w:val="multilevel"/>
    <w:tmpl w:val="14BE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9" w15:restartNumberingAfterBreak="0">
    <w:nsid w:val="61427125"/>
    <w:multiLevelType w:val="multilevel"/>
    <w:tmpl w:val="B6D0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D64B7D"/>
    <w:multiLevelType w:val="multilevel"/>
    <w:tmpl w:val="60C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3"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294A3E"/>
    <w:multiLevelType w:val="multilevel"/>
    <w:tmpl w:val="EAC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1474CD"/>
    <w:multiLevelType w:val="multilevel"/>
    <w:tmpl w:val="622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792F56"/>
    <w:multiLevelType w:val="multilevel"/>
    <w:tmpl w:val="787C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9" w15:restartNumberingAfterBreak="0">
    <w:nsid w:val="7C1C1687"/>
    <w:multiLevelType w:val="multilevel"/>
    <w:tmpl w:val="D37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8B3E96"/>
    <w:multiLevelType w:val="multilevel"/>
    <w:tmpl w:val="92D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11"/>
  </w:num>
  <w:num w:numId="2" w16cid:durableId="1801192688">
    <w:abstractNumId w:val="46"/>
  </w:num>
  <w:num w:numId="3" w16cid:durableId="415588411">
    <w:abstractNumId w:val="48"/>
  </w:num>
  <w:num w:numId="4" w16cid:durableId="297228321">
    <w:abstractNumId w:val="38"/>
  </w:num>
  <w:num w:numId="5" w16cid:durableId="1098135525">
    <w:abstractNumId w:val="14"/>
  </w:num>
  <w:num w:numId="6" w16cid:durableId="249319124">
    <w:abstractNumId w:val="21"/>
  </w:num>
  <w:num w:numId="7" w16cid:durableId="1946424604">
    <w:abstractNumId w:val="22"/>
  </w:num>
  <w:num w:numId="8" w16cid:durableId="233587908">
    <w:abstractNumId w:val="23"/>
  </w:num>
  <w:num w:numId="9" w16cid:durableId="1616984292">
    <w:abstractNumId w:val="19"/>
  </w:num>
  <w:num w:numId="10" w16cid:durableId="1160463045">
    <w:abstractNumId w:val="29"/>
  </w:num>
  <w:num w:numId="11" w16cid:durableId="1336424309">
    <w:abstractNumId w:val="6"/>
  </w:num>
  <w:num w:numId="12" w16cid:durableId="887255121">
    <w:abstractNumId w:val="15"/>
  </w:num>
  <w:num w:numId="13" w16cid:durableId="324673328">
    <w:abstractNumId w:val="30"/>
  </w:num>
  <w:num w:numId="14" w16cid:durableId="586616735">
    <w:abstractNumId w:val="42"/>
  </w:num>
  <w:num w:numId="15" w16cid:durableId="2057702082">
    <w:abstractNumId w:val="2"/>
  </w:num>
  <w:num w:numId="16" w16cid:durableId="1718432980">
    <w:abstractNumId w:val="9"/>
  </w:num>
  <w:num w:numId="17" w16cid:durableId="1554266715">
    <w:abstractNumId w:val="3"/>
  </w:num>
  <w:num w:numId="18" w16cid:durableId="1954626769">
    <w:abstractNumId w:val="17"/>
  </w:num>
  <w:num w:numId="19" w16cid:durableId="1872380068">
    <w:abstractNumId w:val="28"/>
  </w:num>
  <w:num w:numId="20" w16cid:durableId="336613150">
    <w:abstractNumId w:val="8"/>
  </w:num>
  <w:num w:numId="21" w16cid:durableId="1894779491">
    <w:abstractNumId w:val="7"/>
  </w:num>
  <w:num w:numId="22" w16cid:durableId="654918630">
    <w:abstractNumId w:val="4"/>
  </w:num>
  <w:num w:numId="23" w16cid:durableId="101264249">
    <w:abstractNumId w:val="16"/>
  </w:num>
  <w:num w:numId="24" w16cid:durableId="1966499668">
    <w:abstractNumId w:val="32"/>
  </w:num>
  <w:num w:numId="25" w16cid:durableId="1230114246">
    <w:abstractNumId w:val="10"/>
  </w:num>
  <w:num w:numId="26" w16cid:durableId="493766061">
    <w:abstractNumId w:val="43"/>
  </w:num>
  <w:num w:numId="27" w16cid:durableId="990211228">
    <w:abstractNumId w:val="13"/>
  </w:num>
  <w:num w:numId="28" w16cid:durableId="1969624716">
    <w:abstractNumId w:val="41"/>
  </w:num>
  <w:num w:numId="29" w16cid:durableId="1476991971">
    <w:abstractNumId w:val="33"/>
  </w:num>
  <w:num w:numId="30" w16cid:durableId="1159342915">
    <w:abstractNumId w:val="44"/>
  </w:num>
  <w:num w:numId="31" w16cid:durableId="1510414753">
    <w:abstractNumId w:val="1"/>
  </w:num>
  <w:num w:numId="32" w16cid:durableId="2010331774">
    <w:abstractNumId w:val="20"/>
  </w:num>
  <w:num w:numId="33" w16cid:durableId="211701180">
    <w:abstractNumId w:val="34"/>
  </w:num>
  <w:num w:numId="34" w16cid:durableId="784814537">
    <w:abstractNumId w:val="49"/>
  </w:num>
  <w:num w:numId="35" w16cid:durableId="571431969">
    <w:abstractNumId w:val="37"/>
  </w:num>
  <w:num w:numId="36" w16cid:durableId="624580316">
    <w:abstractNumId w:val="36"/>
  </w:num>
  <w:num w:numId="37" w16cid:durableId="584611769">
    <w:abstractNumId w:val="47"/>
  </w:num>
  <w:num w:numId="38" w16cid:durableId="1012435">
    <w:abstractNumId w:val="50"/>
  </w:num>
  <w:num w:numId="39" w16cid:durableId="99223935">
    <w:abstractNumId w:val="35"/>
  </w:num>
  <w:num w:numId="40" w16cid:durableId="1882522400">
    <w:abstractNumId w:val="45"/>
  </w:num>
  <w:num w:numId="41" w16cid:durableId="136652783">
    <w:abstractNumId w:val="25"/>
  </w:num>
  <w:num w:numId="42" w16cid:durableId="943684897">
    <w:abstractNumId w:val="26"/>
  </w:num>
  <w:num w:numId="43" w16cid:durableId="847450391">
    <w:abstractNumId w:val="27"/>
  </w:num>
  <w:num w:numId="44" w16cid:durableId="15884398">
    <w:abstractNumId w:val="18"/>
  </w:num>
  <w:num w:numId="45" w16cid:durableId="500200227">
    <w:abstractNumId w:val="24"/>
  </w:num>
  <w:num w:numId="46" w16cid:durableId="2079327474">
    <w:abstractNumId w:val="39"/>
  </w:num>
  <w:num w:numId="47" w16cid:durableId="1317537570">
    <w:abstractNumId w:val="12"/>
  </w:num>
  <w:num w:numId="48" w16cid:durableId="57554099">
    <w:abstractNumId w:val="31"/>
  </w:num>
  <w:num w:numId="49" w16cid:durableId="947929797">
    <w:abstractNumId w:val="40"/>
  </w:num>
  <w:num w:numId="50" w16cid:durableId="296645833">
    <w:abstractNumId w:val="0"/>
  </w:num>
  <w:num w:numId="51" w16cid:durableId="1548033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44EE"/>
    <w:rsid w:val="000E55D7"/>
    <w:rsid w:val="000F4F2D"/>
    <w:rsid w:val="00100AE7"/>
    <w:rsid w:val="00105391"/>
    <w:rsid w:val="00106796"/>
    <w:rsid w:val="001326E2"/>
    <w:rsid w:val="00136936"/>
    <w:rsid w:val="001541ED"/>
    <w:rsid w:val="00157C5D"/>
    <w:rsid w:val="001615CE"/>
    <w:rsid w:val="00161A37"/>
    <w:rsid w:val="00164BFA"/>
    <w:rsid w:val="00172393"/>
    <w:rsid w:val="00173A8F"/>
    <w:rsid w:val="00193314"/>
    <w:rsid w:val="00194D7E"/>
    <w:rsid w:val="001A6357"/>
    <w:rsid w:val="001B2DF2"/>
    <w:rsid w:val="001B4851"/>
    <w:rsid w:val="001B7431"/>
    <w:rsid w:val="001F36BF"/>
    <w:rsid w:val="002004B3"/>
    <w:rsid w:val="00210168"/>
    <w:rsid w:val="00212890"/>
    <w:rsid w:val="002217BC"/>
    <w:rsid w:val="0023433B"/>
    <w:rsid w:val="0025772E"/>
    <w:rsid w:val="00263083"/>
    <w:rsid w:val="00277649"/>
    <w:rsid w:val="00280CB7"/>
    <w:rsid w:val="00297958"/>
    <w:rsid w:val="002A000D"/>
    <w:rsid w:val="002A2B1F"/>
    <w:rsid w:val="002A426F"/>
    <w:rsid w:val="002B5FAA"/>
    <w:rsid w:val="002D037F"/>
    <w:rsid w:val="002D1CAA"/>
    <w:rsid w:val="002E3325"/>
    <w:rsid w:val="002F1B2D"/>
    <w:rsid w:val="002F655D"/>
    <w:rsid w:val="002F768A"/>
    <w:rsid w:val="00320CE9"/>
    <w:rsid w:val="00320DEA"/>
    <w:rsid w:val="00320EAE"/>
    <w:rsid w:val="00345437"/>
    <w:rsid w:val="00380522"/>
    <w:rsid w:val="00384A28"/>
    <w:rsid w:val="00396C64"/>
    <w:rsid w:val="003B0BFE"/>
    <w:rsid w:val="003B6296"/>
    <w:rsid w:val="003C279D"/>
    <w:rsid w:val="003C374B"/>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F6B1B"/>
    <w:rsid w:val="00616B7D"/>
    <w:rsid w:val="00670C1A"/>
    <w:rsid w:val="0068707C"/>
    <w:rsid w:val="00697CA7"/>
    <w:rsid w:val="006C0F4B"/>
    <w:rsid w:val="00700157"/>
    <w:rsid w:val="00700781"/>
    <w:rsid w:val="00707177"/>
    <w:rsid w:val="00710E35"/>
    <w:rsid w:val="00716A8A"/>
    <w:rsid w:val="00722476"/>
    <w:rsid w:val="00740E78"/>
    <w:rsid w:val="00763E43"/>
    <w:rsid w:val="00773917"/>
    <w:rsid w:val="00791071"/>
    <w:rsid w:val="00792A48"/>
    <w:rsid w:val="007D087D"/>
    <w:rsid w:val="007E6DB6"/>
    <w:rsid w:val="007F6CCB"/>
    <w:rsid w:val="008042E6"/>
    <w:rsid w:val="008070EF"/>
    <w:rsid w:val="00817522"/>
    <w:rsid w:val="008248C0"/>
    <w:rsid w:val="008258A1"/>
    <w:rsid w:val="00832D19"/>
    <w:rsid w:val="00835126"/>
    <w:rsid w:val="0084023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C3CDD"/>
    <w:rsid w:val="009D7233"/>
    <w:rsid w:val="009E019B"/>
    <w:rsid w:val="009F3E15"/>
    <w:rsid w:val="009F46CE"/>
    <w:rsid w:val="00A01A80"/>
    <w:rsid w:val="00A269C4"/>
    <w:rsid w:val="00A312EE"/>
    <w:rsid w:val="00A42FC7"/>
    <w:rsid w:val="00A4323B"/>
    <w:rsid w:val="00A5423F"/>
    <w:rsid w:val="00A57161"/>
    <w:rsid w:val="00A64B19"/>
    <w:rsid w:val="00A763C4"/>
    <w:rsid w:val="00A82C3F"/>
    <w:rsid w:val="00A92176"/>
    <w:rsid w:val="00A93860"/>
    <w:rsid w:val="00AA22FB"/>
    <w:rsid w:val="00AA728C"/>
    <w:rsid w:val="00AA7E1A"/>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5A4D"/>
    <w:rsid w:val="00B82689"/>
    <w:rsid w:val="00B942A9"/>
    <w:rsid w:val="00BB5D67"/>
    <w:rsid w:val="00BB71E8"/>
    <w:rsid w:val="00BC22B4"/>
    <w:rsid w:val="00BE47D7"/>
    <w:rsid w:val="00BE4B76"/>
    <w:rsid w:val="00BE6E07"/>
    <w:rsid w:val="00C17F09"/>
    <w:rsid w:val="00C73F80"/>
    <w:rsid w:val="00C742A5"/>
    <w:rsid w:val="00C74C56"/>
    <w:rsid w:val="00C80253"/>
    <w:rsid w:val="00C80B05"/>
    <w:rsid w:val="00C8216F"/>
    <w:rsid w:val="00C8282F"/>
    <w:rsid w:val="00C93803"/>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93B35"/>
    <w:rsid w:val="00FC039B"/>
    <w:rsid w:val="00FC5A42"/>
    <w:rsid w:val="00FE4500"/>
    <w:rsid w:val="378A06DC"/>
    <w:rsid w:val="46735821"/>
    <w:rsid w:val="5EE8B6D3"/>
    <w:rsid w:val="62A88148"/>
    <w:rsid w:val="6AA70E5B"/>
    <w:rsid w:val="6E882ECA"/>
    <w:rsid w:val="6FED7D51"/>
    <w:rsid w:val="755ED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paragraph" w:customStyle="1" w:styleId="paragraph">
    <w:name w:val="paragraph"/>
    <w:basedOn w:val="Normal"/>
    <w:rsid w:val="00C73F80"/>
    <w:pPr>
      <w:spacing w:before="100" w:beforeAutospacing="1" w:after="100" w:afterAutospacing="1"/>
    </w:pPr>
  </w:style>
  <w:style w:type="character" w:customStyle="1" w:styleId="normaltextrun">
    <w:name w:val="normaltextrun"/>
    <w:basedOn w:val="DefaultParagraphFont"/>
    <w:rsid w:val="00C73F80"/>
  </w:style>
  <w:style w:type="character" w:customStyle="1" w:styleId="eop">
    <w:name w:val="eop"/>
    <w:basedOn w:val="DefaultParagraphFont"/>
    <w:rsid w:val="00C7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15410">
      <w:bodyDiv w:val="1"/>
      <w:marLeft w:val="0"/>
      <w:marRight w:val="0"/>
      <w:marTop w:val="0"/>
      <w:marBottom w:val="0"/>
      <w:divBdr>
        <w:top w:val="none" w:sz="0" w:space="0" w:color="auto"/>
        <w:left w:val="none" w:sz="0" w:space="0" w:color="auto"/>
        <w:bottom w:val="none" w:sz="0" w:space="0" w:color="auto"/>
        <w:right w:val="none" w:sz="0" w:space="0" w:color="auto"/>
      </w:divBdr>
      <w:divsChild>
        <w:div w:id="314074013">
          <w:marLeft w:val="0"/>
          <w:marRight w:val="0"/>
          <w:marTop w:val="0"/>
          <w:marBottom w:val="0"/>
          <w:divBdr>
            <w:top w:val="none" w:sz="0" w:space="0" w:color="auto"/>
            <w:left w:val="none" w:sz="0" w:space="0" w:color="auto"/>
            <w:bottom w:val="none" w:sz="0" w:space="0" w:color="auto"/>
            <w:right w:val="none" w:sz="0" w:space="0" w:color="auto"/>
          </w:divBdr>
        </w:div>
        <w:div w:id="1299728317">
          <w:marLeft w:val="0"/>
          <w:marRight w:val="0"/>
          <w:marTop w:val="0"/>
          <w:marBottom w:val="0"/>
          <w:divBdr>
            <w:top w:val="none" w:sz="0" w:space="0" w:color="auto"/>
            <w:left w:val="none" w:sz="0" w:space="0" w:color="auto"/>
            <w:bottom w:val="none" w:sz="0" w:space="0" w:color="auto"/>
            <w:right w:val="none" w:sz="0" w:space="0" w:color="auto"/>
          </w:divBdr>
        </w:div>
        <w:div w:id="1504081319">
          <w:marLeft w:val="0"/>
          <w:marRight w:val="0"/>
          <w:marTop w:val="0"/>
          <w:marBottom w:val="0"/>
          <w:divBdr>
            <w:top w:val="none" w:sz="0" w:space="0" w:color="auto"/>
            <w:left w:val="none" w:sz="0" w:space="0" w:color="auto"/>
            <w:bottom w:val="none" w:sz="0" w:space="0" w:color="auto"/>
            <w:right w:val="none" w:sz="0" w:space="0" w:color="auto"/>
          </w:divBdr>
        </w:div>
        <w:div w:id="1670523365">
          <w:marLeft w:val="0"/>
          <w:marRight w:val="0"/>
          <w:marTop w:val="0"/>
          <w:marBottom w:val="0"/>
          <w:divBdr>
            <w:top w:val="none" w:sz="0" w:space="0" w:color="auto"/>
            <w:left w:val="none" w:sz="0" w:space="0" w:color="auto"/>
            <w:bottom w:val="none" w:sz="0" w:space="0" w:color="auto"/>
            <w:right w:val="none" w:sz="0" w:space="0" w:color="auto"/>
          </w:divBdr>
        </w:div>
        <w:div w:id="946234135">
          <w:marLeft w:val="0"/>
          <w:marRight w:val="0"/>
          <w:marTop w:val="0"/>
          <w:marBottom w:val="0"/>
          <w:divBdr>
            <w:top w:val="none" w:sz="0" w:space="0" w:color="auto"/>
            <w:left w:val="none" w:sz="0" w:space="0" w:color="auto"/>
            <w:bottom w:val="none" w:sz="0" w:space="0" w:color="auto"/>
            <w:right w:val="none" w:sz="0" w:space="0" w:color="auto"/>
          </w:divBdr>
        </w:div>
        <w:div w:id="2101752179">
          <w:marLeft w:val="0"/>
          <w:marRight w:val="0"/>
          <w:marTop w:val="0"/>
          <w:marBottom w:val="0"/>
          <w:divBdr>
            <w:top w:val="none" w:sz="0" w:space="0" w:color="auto"/>
            <w:left w:val="none" w:sz="0" w:space="0" w:color="auto"/>
            <w:bottom w:val="none" w:sz="0" w:space="0" w:color="auto"/>
            <w:right w:val="none" w:sz="0" w:space="0" w:color="auto"/>
          </w:divBdr>
        </w:div>
        <w:div w:id="1764185005">
          <w:marLeft w:val="0"/>
          <w:marRight w:val="0"/>
          <w:marTop w:val="0"/>
          <w:marBottom w:val="0"/>
          <w:divBdr>
            <w:top w:val="none" w:sz="0" w:space="0" w:color="auto"/>
            <w:left w:val="none" w:sz="0" w:space="0" w:color="auto"/>
            <w:bottom w:val="none" w:sz="0" w:space="0" w:color="auto"/>
            <w:right w:val="none" w:sz="0" w:space="0" w:color="auto"/>
          </w:divBdr>
        </w:div>
        <w:div w:id="1579903348">
          <w:marLeft w:val="0"/>
          <w:marRight w:val="0"/>
          <w:marTop w:val="0"/>
          <w:marBottom w:val="0"/>
          <w:divBdr>
            <w:top w:val="none" w:sz="0" w:space="0" w:color="auto"/>
            <w:left w:val="none" w:sz="0" w:space="0" w:color="auto"/>
            <w:bottom w:val="none" w:sz="0" w:space="0" w:color="auto"/>
            <w:right w:val="none" w:sz="0" w:space="0" w:color="auto"/>
          </w:divBdr>
        </w:div>
        <w:div w:id="520552533">
          <w:marLeft w:val="0"/>
          <w:marRight w:val="0"/>
          <w:marTop w:val="0"/>
          <w:marBottom w:val="0"/>
          <w:divBdr>
            <w:top w:val="none" w:sz="0" w:space="0" w:color="auto"/>
            <w:left w:val="none" w:sz="0" w:space="0" w:color="auto"/>
            <w:bottom w:val="none" w:sz="0" w:space="0" w:color="auto"/>
            <w:right w:val="none" w:sz="0" w:space="0" w:color="auto"/>
          </w:divBdr>
        </w:div>
        <w:div w:id="1356807438">
          <w:marLeft w:val="0"/>
          <w:marRight w:val="0"/>
          <w:marTop w:val="0"/>
          <w:marBottom w:val="0"/>
          <w:divBdr>
            <w:top w:val="none" w:sz="0" w:space="0" w:color="auto"/>
            <w:left w:val="none" w:sz="0" w:space="0" w:color="auto"/>
            <w:bottom w:val="none" w:sz="0" w:space="0" w:color="auto"/>
            <w:right w:val="none" w:sz="0" w:space="0" w:color="auto"/>
          </w:divBdr>
        </w:div>
        <w:div w:id="392700878">
          <w:marLeft w:val="0"/>
          <w:marRight w:val="0"/>
          <w:marTop w:val="0"/>
          <w:marBottom w:val="0"/>
          <w:divBdr>
            <w:top w:val="none" w:sz="0" w:space="0" w:color="auto"/>
            <w:left w:val="none" w:sz="0" w:space="0" w:color="auto"/>
            <w:bottom w:val="none" w:sz="0" w:space="0" w:color="auto"/>
            <w:right w:val="none" w:sz="0" w:space="0" w:color="auto"/>
          </w:divBdr>
        </w:div>
        <w:div w:id="773063273">
          <w:marLeft w:val="0"/>
          <w:marRight w:val="0"/>
          <w:marTop w:val="0"/>
          <w:marBottom w:val="0"/>
          <w:divBdr>
            <w:top w:val="none" w:sz="0" w:space="0" w:color="auto"/>
            <w:left w:val="none" w:sz="0" w:space="0" w:color="auto"/>
            <w:bottom w:val="none" w:sz="0" w:space="0" w:color="auto"/>
            <w:right w:val="none" w:sz="0" w:space="0" w:color="auto"/>
          </w:divBdr>
        </w:div>
        <w:div w:id="272246125">
          <w:marLeft w:val="0"/>
          <w:marRight w:val="0"/>
          <w:marTop w:val="0"/>
          <w:marBottom w:val="0"/>
          <w:divBdr>
            <w:top w:val="none" w:sz="0" w:space="0" w:color="auto"/>
            <w:left w:val="none" w:sz="0" w:space="0" w:color="auto"/>
            <w:bottom w:val="none" w:sz="0" w:space="0" w:color="auto"/>
            <w:right w:val="none" w:sz="0" w:space="0" w:color="auto"/>
          </w:divBdr>
        </w:div>
        <w:div w:id="1992249343">
          <w:marLeft w:val="0"/>
          <w:marRight w:val="0"/>
          <w:marTop w:val="0"/>
          <w:marBottom w:val="0"/>
          <w:divBdr>
            <w:top w:val="none" w:sz="0" w:space="0" w:color="auto"/>
            <w:left w:val="none" w:sz="0" w:space="0" w:color="auto"/>
            <w:bottom w:val="none" w:sz="0" w:space="0" w:color="auto"/>
            <w:right w:val="none" w:sz="0" w:space="0" w:color="auto"/>
          </w:divBdr>
        </w:div>
        <w:div w:id="1922714343">
          <w:marLeft w:val="0"/>
          <w:marRight w:val="0"/>
          <w:marTop w:val="0"/>
          <w:marBottom w:val="0"/>
          <w:divBdr>
            <w:top w:val="none" w:sz="0" w:space="0" w:color="auto"/>
            <w:left w:val="none" w:sz="0" w:space="0" w:color="auto"/>
            <w:bottom w:val="none" w:sz="0" w:space="0" w:color="auto"/>
            <w:right w:val="none" w:sz="0" w:space="0" w:color="auto"/>
          </w:divBdr>
        </w:div>
        <w:div w:id="1972711443">
          <w:marLeft w:val="0"/>
          <w:marRight w:val="0"/>
          <w:marTop w:val="0"/>
          <w:marBottom w:val="0"/>
          <w:divBdr>
            <w:top w:val="none" w:sz="0" w:space="0" w:color="auto"/>
            <w:left w:val="none" w:sz="0" w:space="0" w:color="auto"/>
            <w:bottom w:val="none" w:sz="0" w:space="0" w:color="auto"/>
            <w:right w:val="none" w:sz="0" w:space="0" w:color="auto"/>
          </w:divBdr>
        </w:div>
        <w:div w:id="1520117290">
          <w:marLeft w:val="0"/>
          <w:marRight w:val="0"/>
          <w:marTop w:val="0"/>
          <w:marBottom w:val="0"/>
          <w:divBdr>
            <w:top w:val="none" w:sz="0" w:space="0" w:color="auto"/>
            <w:left w:val="none" w:sz="0" w:space="0" w:color="auto"/>
            <w:bottom w:val="none" w:sz="0" w:space="0" w:color="auto"/>
            <w:right w:val="none" w:sz="0" w:space="0" w:color="auto"/>
          </w:divBdr>
        </w:div>
        <w:div w:id="577520804">
          <w:marLeft w:val="0"/>
          <w:marRight w:val="0"/>
          <w:marTop w:val="0"/>
          <w:marBottom w:val="0"/>
          <w:divBdr>
            <w:top w:val="none" w:sz="0" w:space="0" w:color="auto"/>
            <w:left w:val="none" w:sz="0" w:space="0" w:color="auto"/>
            <w:bottom w:val="none" w:sz="0" w:space="0" w:color="auto"/>
            <w:right w:val="none" w:sz="0" w:space="0" w:color="auto"/>
          </w:divBdr>
        </w:div>
        <w:div w:id="408118084">
          <w:marLeft w:val="0"/>
          <w:marRight w:val="0"/>
          <w:marTop w:val="0"/>
          <w:marBottom w:val="0"/>
          <w:divBdr>
            <w:top w:val="none" w:sz="0" w:space="0" w:color="auto"/>
            <w:left w:val="none" w:sz="0" w:space="0" w:color="auto"/>
            <w:bottom w:val="none" w:sz="0" w:space="0" w:color="auto"/>
            <w:right w:val="none" w:sz="0" w:space="0" w:color="auto"/>
          </w:divBdr>
        </w:div>
        <w:div w:id="543450935">
          <w:marLeft w:val="0"/>
          <w:marRight w:val="0"/>
          <w:marTop w:val="0"/>
          <w:marBottom w:val="0"/>
          <w:divBdr>
            <w:top w:val="none" w:sz="0" w:space="0" w:color="auto"/>
            <w:left w:val="none" w:sz="0" w:space="0" w:color="auto"/>
            <w:bottom w:val="none" w:sz="0" w:space="0" w:color="auto"/>
            <w:right w:val="none" w:sz="0" w:space="0" w:color="auto"/>
          </w:divBdr>
        </w:div>
        <w:div w:id="1407798819">
          <w:marLeft w:val="0"/>
          <w:marRight w:val="0"/>
          <w:marTop w:val="0"/>
          <w:marBottom w:val="0"/>
          <w:divBdr>
            <w:top w:val="none" w:sz="0" w:space="0" w:color="auto"/>
            <w:left w:val="none" w:sz="0" w:space="0" w:color="auto"/>
            <w:bottom w:val="none" w:sz="0" w:space="0" w:color="auto"/>
            <w:right w:val="none" w:sz="0" w:space="0" w:color="auto"/>
          </w:divBdr>
        </w:div>
        <w:div w:id="1176920608">
          <w:marLeft w:val="0"/>
          <w:marRight w:val="0"/>
          <w:marTop w:val="0"/>
          <w:marBottom w:val="0"/>
          <w:divBdr>
            <w:top w:val="none" w:sz="0" w:space="0" w:color="auto"/>
            <w:left w:val="none" w:sz="0" w:space="0" w:color="auto"/>
            <w:bottom w:val="none" w:sz="0" w:space="0" w:color="auto"/>
            <w:right w:val="none" w:sz="0" w:space="0" w:color="auto"/>
          </w:divBdr>
        </w:div>
      </w:divsChild>
    </w:div>
    <w:div w:id="426385345">
      <w:bodyDiv w:val="1"/>
      <w:marLeft w:val="0"/>
      <w:marRight w:val="0"/>
      <w:marTop w:val="0"/>
      <w:marBottom w:val="0"/>
      <w:divBdr>
        <w:top w:val="none" w:sz="0" w:space="0" w:color="auto"/>
        <w:left w:val="none" w:sz="0" w:space="0" w:color="auto"/>
        <w:bottom w:val="none" w:sz="0" w:space="0" w:color="auto"/>
        <w:right w:val="none" w:sz="0" w:space="0" w:color="auto"/>
      </w:divBdr>
      <w:divsChild>
        <w:div w:id="651760122">
          <w:marLeft w:val="0"/>
          <w:marRight w:val="0"/>
          <w:marTop w:val="0"/>
          <w:marBottom w:val="0"/>
          <w:divBdr>
            <w:top w:val="none" w:sz="0" w:space="0" w:color="auto"/>
            <w:left w:val="none" w:sz="0" w:space="0" w:color="auto"/>
            <w:bottom w:val="none" w:sz="0" w:space="0" w:color="auto"/>
            <w:right w:val="none" w:sz="0" w:space="0" w:color="auto"/>
          </w:divBdr>
        </w:div>
        <w:div w:id="512496566">
          <w:marLeft w:val="0"/>
          <w:marRight w:val="0"/>
          <w:marTop w:val="0"/>
          <w:marBottom w:val="0"/>
          <w:divBdr>
            <w:top w:val="none" w:sz="0" w:space="0" w:color="auto"/>
            <w:left w:val="none" w:sz="0" w:space="0" w:color="auto"/>
            <w:bottom w:val="none" w:sz="0" w:space="0" w:color="auto"/>
            <w:right w:val="none" w:sz="0" w:space="0" w:color="auto"/>
          </w:divBdr>
        </w:div>
        <w:div w:id="907223740">
          <w:marLeft w:val="0"/>
          <w:marRight w:val="0"/>
          <w:marTop w:val="0"/>
          <w:marBottom w:val="0"/>
          <w:divBdr>
            <w:top w:val="none" w:sz="0" w:space="0" w:color="auto"/>
            <w:left w:val="none" w:sz="0" w:space="0" w:color="auto"/>
            <w:bottom w:val="none" w:sz="0" w:space="0" w:color="auto"/>
            <w:right w:val="none" w:sz="0" w:space="0" w:color="auto"/>
          </w:divBdr>
        </w:div>
      </w:divsChild>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845559431">
      <w:bodyDiv w:val="1"/>
      <w:marLeft w:val="0"/>
      <w:marRight w:val="0"/>
      <w:marTop w:val="0"/>
      <w:marBottom w:val="0"/>
      <w:divBdr>
        <w:top w:val="none" w:sz="0" w:space="0" w:color="auto"/>
        <w:left w:val="none" w:sz="0" w:space="0" w:color="auto"/>
        <w:bottom w:val="none" w:sz="0" w:space="0" w:color="auto"/>
        <w:right w:val="none" w:sz="0" w:space="0" w:color="auto"/>
      </w:divBdr>
    </w:div>
    <w:div w:id="1011103622">
      <w:bodyDiv w:val="1"/>
      <w:marLeft w:val="0"/>
      <w:marRight w:val="0"/>
      <w:marTop w:val="0"/>
      <w:marBottom w:val="0"/>
      <w:divBdr>
        <w:top w:val="none" w:sz="0" w:space="0" w:color="auto"/>
        <w:left w:val="none" w:sz="0" w:space="0" w:color="auto"/>
        <w:bottom w:val="none" w:sz="0" w:space="0" w:color="auto"/>
        <w:right w:val="none" w:sz="0" w:space="0" w:color="auto"/>
      </w:divBdr>
      <w:divsChild>
        <w:div w:id="568611941">
          <w:marLeft w:val="0"/>
          <w:marRight w:val="0"/>
          <w:marTop w:val="0"/>
          <w:marBottom w:val="0"/>
          <w:divBdr>
            <w:top w:val="none" w:sz="0" w:space="0" w:color="auto"/>
            <w:left w:val="none" w:sz="0" w:space="0" w:color="auto"/>
            <w:bottom w:val="none" w:sz="0" w:space="0" w:color="auto"/>
            <w:right w:val="none" w:sz="0" w:space="0" w:color="auto"/>
          </w:divBdr>
        </w:div>
        <w:div w:id="1286348649">
          <w:marLeft w:val="0"/>
          <w:marRight w:val="0"/>
          <w:marTop w:val="0"/>
          <w:marBottom w:val="0"/>
          <w:divBdr>
            <w:top w:val="none" w:sz="0" w:space="0" w:color="auto"/>
            <w:left w:val="none" w:sz="0" w:space="0" w:color="auto"/>
            <w:bottom w:val="none" w:sz="0" w:space="0" w:color="auto"/>
            <w:right w:val="none" w:sz="0" w:space="0" w:color="auto"/>
          </w:divBdr>
        </w:div>
        <w:div w:id="441996786">
          <w:marLeft w:val="0"/>
          <w:marRight w:val="0"/>
          <w:marTop w:val="0"/>
          <w:marBottom w:val="0"/>
          <w:divBdr>
            <w:top w:val="none" w:sz="0" w:space="0" w:color="auto"/>
            <w:left w:val="none" w:sz="0" w:space="0" w:color="auto"/>
            <w:bottom w:val="none" w:sz="0" w:space="0" w:color="auto"/>
            <w:right w:val="none" w:sz="0" w:space="0" w:color="auto"/>
          </w:divBdr>
        </w:div>
      </w:divsChild>
    </w:div>
    <w:div w:id="1152140765">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417819556">
      <w:bodyDiv w:val="1"/>
      <w:marLeft w:val="0"/>
      <w:marRight w:val="0"/>
      <w:marTop w:val="0"/>
      <w:marBottom w:val="0"/>
      <w:divBdr>
        <w:top w:val="none" w:sz="0" w:space="0" w:color="auto"/>
        <w:left w:val="none" w:sz="0" w:space="0" w:color="auto"/>
        <w:bottom w:val="none" w:sz="0" w:space="0" w:color="auto"/>
        <w:right w:val="none" w:sz="0" w:space="0" w:color="auto"/>
      </w:divBdr>
    </w:div>
    <w:div w:id="1546604850">
      <w:bodyDiv w:val="1"/>
      <w:marLeft w:val="0"/>
      <w:marRight w:val="0"/>
      <w:marTop w:val="0"/>
      <w:marBottom w:val="0"/>
      <w:divBdr>
        <w:top w:val="none" w:sz="0" w:space="0" w:color="auto"/>
        <w:left w:val="none" w:sz="0" w:space="0" w:color="auto"/>
        <w:bottom w:val="none" w:sz="0" w:space="0" w:color="auto"/>
        <w:right w:val="none" w:sz="0" w:space="0" w:color="auto"/>
      </w:divBdr>
    </w:div>
    <w:div w:id="1744644386">
      <w:bodyDiv w:val="1"/>
      <w:marLeft w:val="0"/>
      <w:marRight w:val="0"/>
      <w:marTop w:val="0"/>
      <w:marBottom w:val="0"/>
      <w:divBdr>
        <w:top w:val="none" w:sz="0" w:space="0" w:color="auto"/>
        <w:left w:val="none" w:sz="0" w:space="0" w:color="auto"/>
        <w:bottom w:val="none" w:sz="0" w:space="0" w:color="auto"/>
        <w:right w:val="none" w:sz="0" w:space="0" w:color="auto"/>
      </w:divBdr>
    </w:div>
    <w:div w:id="1931235025">
      <w:bodyDiv w:val="1"/>
      <w:marLeft w:val="0"/>
      <w:marRight w:val="0"/>
      <w:marTop w:val="0"/>
      <w:marBottom w:val="0"/>
      <w:divBdr>
        <w:top w:val="none" w:sz="0" w:space="0" w:color="auto"/>
        <w:left w:val="none" w:sz="0" w:space="0" w:color="auto"/>
        <w:bottom w:val="none" w:sz="0" w:space="0" w:color="auto"/>
        <w:right w:val="none" w:sz="0" w:space="0" w:color="auto"/>
      </w:divBdr>
    </w:div>
    <w:div w:id="2123724785">
      <w:bodyDiv w:val="1"/>
      <w:marLeft w:val="0"/>
      <w:marRight w:val="0"/>
      <w:marTop w:val="0"/>
      <w:marBottom w:val="0"/>
      <w:divBdr>
        <w:top w:val="none" w:sz="0" w:space="0" w:color="auto"/>
        <w:left w:val="none" w:sz="0" w:space="0" w:color="auto"/>
        <w:bottom w:val="none" w:sz="0" w:space="0" w:color="auto"/>
        <w:right w:val="none" w:sz="0" w:space="0" w:color="auto"/>
      </w:divBdr>
      <w:divsChild>
        <w:div w:id="137691642">
          <w:marLeft w:val="0"/>
          <w:marRight w:val="0"/>
          <w:marTop w:val="0"/>
          <w:marBottom w:val="0"/>
          <w:divBdr>
            <w:top w:val="none" w:sz="0" w:space="0" w:color="auto"/>
            <w:left w:val="none" w:sz="0" w:space="0" w:color="auto"/>
            <w:bottom w:val="none" w:sz="0" w:space="0" w:color="auto"/>
            <w:right w:val="none" w:sz="0" w:space="0" w:color="auto"/>
          </w:divBdr>
        </w:div>
        <w:div w:id="13768438">
          <w:marLeft w:val="0"/>
          <w:marRight w:val="0"/>
          <w:marTop w:val="0"/>
          <w:marBottom w:val="0"/>
          <w:divBdr>
            <w:top w:val="none" w:sz="0" w:space="0" w:color="auto"/>
            <w:left w:val="none" w:sz="0" w:space="0" w:color="auto"/>
            <w:bottom w:val="none" w:sz="0" w:space="0" w:color="auto"/>
            <w:right w:val="none" w:sz="0" w:space="0" w:color="auto"/>
          </w:divBdr>
        </w:div>
        <w:div w:id="1427263010">
          <w:marLeft w:val="0"/>
          <w:marRight w:val="0"/>
          <w:marTop w:val="0"/>
          <w:marBottom w:val="0"/>
          <w:divBdr>
            <w:top w:val="none" w:sz="0" w:space="0" w:color="auto"/>
            <w:left w:val="none" w:sz="0" w:space="0" w:color="auto"/>
            <w:bottom w:val="none" w:sz="0" w:space="0" w:color="auto"/>
            <w:right w:val="none" w:sz="0" w:space="0" w:color="auto"/>
          </w:divBdr>
        </w:div>
        <w:div w:id="1822118878">
          <w:marLeft w:val="0"/>
          <w:marRight w:val="0"/>
          <w:marTop w:val="0"/>
          <w:marBottom w:val="0"/>
          <w:divBdr>
            <w:top w:val="none" w:sz="0" w:space="0" w:color="auto"/>
            <w:left w:val="none" w:sz="0" w:space="0" w:color="auto"/>
            <w:bottom w:val="none" w:sz="0" w:space="0" w:color="auto"/>
            <w:right w:val="none" w:sz="0" w:space="0" w:color="auto"/>
          </w:divBdr>
        </w:div>
        <w:div w:id="173040022">
          <w:marLeft w:val="0"/>
          <w:marRight w:val="0"/>
          <w:marTop w:val="0"/>
          <w:marBottom w:val="0"/>
          <w:divBdr>
            <w:top w:val="none" w:sz="0" w:space="0" w:color="auto"/>
            <w:left w:val="none" w:sz="0" w:space="0" w:color="auto"/>
            <w:bottom w:val="none" w:sz="0" w:space="0" w:color="auto"/>
            <w:right w:val="none" w:sz="0" w:space="0" w:color="auto"/>
          </w:divBdr>
        </w:div>
        <w:div w:id="1250502640">
          <w:marLeft w:val="0"/>
          <w:marRight w:val="0"/>
          <w:marTop w:val="0"/>
          <w:marBottom w:val="0"/>
          <w:divBdr>
            <w:top w:val="none" w:sz="0" w:space="0" w:color="auto"/>
            <w:left w:val="none" w:sz="0" w:space="0" w:color="auto"/>
            <w:bottom w:val="none" w:sz="0" w:space="0" w:color="auto"/>
            <w:right w:val="none" w:sz="0" w:space="0" w:color="auto"/>
          </w:divBdr>
        </w:div>
        <w:div w:id="987828200">
          <w:marLeft w:val="0"/>
          <w:marRight w:val="0"/>
          <w:marTop w:val="0"/>
          <w:marBottom w:val="0"/>
          <w:divBdr>
            <w:top w:val="none" w:sz="0" w:space="0" w:color="auto"/>
            <w:left w:val="none" w:sz="0" w:space="0" w:color="auto"/>
            <w:bottom w:val="none" w:sz="0" w:space="0" w:color="auto"/>
            <w:right w:val="none" w:sz="0" w:space="0" w:color="auto"/>
          </w:divBdr>
        </w:div>
        <w:div w:id="1601832137">
          <w:marLeft w:val="0"/>
          <w:marRight w:val="0"/>
          <w:marTop w:val="0"/>
          <w:marBottom w:val="0"/>
          <w:divBdr>
            <w:top w:val="none" w:sz="0" w:space="0" w:color="auto"/>
            <w:left w:val="none" w:sz="0" w:space="0" w:color="auto"/>
            <w:bottom w:val="none" w:sz="0" w:space="0" w:color="auto"/>
            <w:right w:val="none" w:sz="0" w:space="0" w:color="auto"/>
          </w:divBdr>
        </w:div>
        <w:div w:id="475495974">
          <w:marLeft w:val="0"/>
          <w:marRight w:val="0"/>
          <w:marTop w:val="0"/>
          <w:marBottom w:val="0"/>
          <w:divBdr>
            <w:top w:val="none" w:sz="0" w:space="0" w:color="auto"/>
            <w:left w:val="none" w:sz="0" w:space="0" w:color="auto"/>
            <w:bottom w:val="none" w:sz="0" w:space="0" w:color="auto"/>
            <w:right w:val="none" w:sz="0" w:space="0" w:color="auto"/>
          </w:divBdr>
        </w:div>
        <w:div w:id="547231131">
          <w:marLeft w:val="0"/>
          <w:marRight w:val="0"/>
          <w:marTop w:val="0"/>
          <w:marBottom w:val="0"/>
          <w:divBdr>
            <w:top w:val="none" w:sz="0" w:space="0" w:color="auto"/>
            <w:left w:val="none" w:sz="0" w:space="0" w:color="auto"/>
            <w:bottom w:val="none" w:sz="0" w:space="0" w:color="auto"/>
            <w:right w:val="none" w:sz="0" w:space="0" w:color="auto"/>
          </w:divBdr>
        </w:div>
        <w:div w:id="1425153797">
          <w:marLeft w:val="0"/>
          <w:marRight w:val="0"/>
          <w:marTop w:val="0"/>
          <w:marBottom w:val="0"/>
          <w:divBdr>
            <w:top w:val="none" w:sz="0" w:space="0" w:color="auto"/>
            <w:left w:val="none" w:sz="0" w:space="0" w:color="auto"/>
            <w:bottom w:val="none" w:sz="0" w:space="0" w:color="auto"/>
            <w:right w:val="none" w:sz="0" w:space="0" w:color="auto"/>
          </w:divBdr>
        </w:div>
        <w:div w:id="64764791">
          <w:marLeft w:val="0"/>
          <w:marRight w:val="0"/>
          <w:marTop w:val="0"/>
          <w:marBottom w:val="0"/>
          <w:divBdr>
            <w:top w:val="none" w:sz="0" w:space="0" w:color="auto"/>
            <w:left w:val="none" w:sz="0" w:space="0" w:color="auto"/>
            <w:bottom w:val="none" w:sz="0" w:space="0" w:color="auto"/>
            <w:right w:val="none" w:sz="0" w:space="0" w:color="auto"/>
          </w:divBdr>
        </w:div>
        <w:div w:id="1439369886">
          <w:marLeft w:val="0"/>
          <w:marRight w:val="0"/>
          <w:marTop w:val="0"/>
          <w:marBottom w:val="0"/>
          <w:divBdr>
            <w:top w:val="none" w:sz="0" w:space="0" w:color="auto"/>
            <w:left w:val="none" w:sz="0" w:space="0" w:color="auto"/>
            <w:bottom w:val="none" w:sz="0" w:space="0" w:color="auto"/>
            <w:right w:val="none" w:sz="0" w:space="0" w:color="auto"/>
          </w:divBdr>
        </w:div>
        <w:div w:id="403338260">
          <w:marLeft w:val="0"/>
          <w:marRight w:val="0"/>
          <w:marTop w:val="0"/>
          <w:marBottom w:val="0"/>
          <w:divBdr>
            <w:top w:val="none" w:sz="0" w:space="0" w:color="auto"/>
            <w:left w:val="none" w:sz="0" w:space="0" w:color="auto"/>
            <w:bottom w:val="none" w:sz="0" w:space="0" w:color="auto"/>
            <w:right w:val="none" w:sz="0" w:space="0" w:color="auto"/>
          </w:divBdr>
        </w:div>
        <w:div w:id="210381059">
          <w:marLeft w:val="0"/>
          <w:marRight w:val="0"/>
          <w:marTop w:val="0"/>
          <w:marBottom w:val="0"/>
          <w:divBdr>
            <w:top w:val="none" w:sz="0" w:space="0" w:color="auto"/>
            <w:left w:val="none" w:sz="0" w:space="0" w:color="auto"/>
            <w:bottom w:val="none" w:sz="0" w:space="0" w:color="auto"/>
            <w:right w:val="none" w:sz="0" w:space="0" w:color="auto"/>
          </w:divBdr>
        </w:div>
        <w:div w:id="911112934">
          <w:marLeft w:val="0"/>
          <w:marRight w:val="0"/>
          <w:marTop w:val="0"/>
          <w:marBottom w:val="0"/>
          <w:divBdr>
            <w:top w:val="none" w:sz="0" w:space="0" w:color="auto"/>
            <w:left w:val="none" w:sz="0" w:space="0" w:color="auto"/>
            <w:bottom w:val="none" w:sz="0" w:space="0" w:color="auto"/>
            <w:right w:val="none" w:sz="0" w:space="0" w:color="auto"/>
          </w:divBdr>
        </w:div>
        <w:div w:id="1704599674">
          <w:marLeft w:val="0"/>
          <w:marRight w:val="0"/>
          <w:marTop w:val="0"/>
          <w:marBottom w:val="0"/>
          <w:divBdr>
            <w:top w:val="none" w:sz="0" w:space="0" w:color="auto"/>
            <w:left w:val="none" w:sz="0" w:space="0" w:color="auto"/>
            <w:bottom w:val="none" w:sz="0" w:space="0" w:color="auto"/>
            <w:right w:val="none" w:sz="0" w:space="0" w:color="auto"/>
          </w:divBdr>
        </w:div>
        <w:div w:id="29571026">
          <w:marLeft w:val="0"/>
          <w:marRight w:val="0"/>
          <w:marTop w:val="0"/>
          <w:marBottom w:val="0"/>
          <w:divBdr>
            <w:top w:val="none" w:sz="0" w:space="0" w:color="auto"/>
            <w:left w:val="none" w:sz="0" w:space="0" w:color="auto"/>
            <w:bottom w:val="none" w:sz="0" w:space="0" w:color="auto"/>
            <w:right w:val="none" w:sz="0" w:space="0" w:color="auto"/>
          </w:divBdr>
        </w:div>
        <w:div w:id="1672247460">
          <w:marLeft w:val="0"/>
          <w:marRight w:val="0"/>
          <w:marTop w:val="0"/>
          <w:marBottom w:val="0"/>
          <w:divBdr>
            <w:top w:val="none" w:sz="0" w:space="0" w:color="auto"/>
            <w:left w:val="none" w:sz="0" w:space="0" w:color="auto"/>
            <w:bottom w:val="none" w:sz="0" w:space="0" w:color="auto"/>
            <w:right w:val="none" w:sz="0" w:space="0" w:color="auto"/>
          </w:divBdr>
        </w:div>
        <w:div w:id="230431829">
          <w:marLeft w:val="0"/>
          <w:marRight w:val="0"/>
          <w:marTop w:val="0"/>
          <w:marBottom w:val="0"/>
          <w:divBdr>
            <w:top w:val="none" w:sz="0" w:space="0" w:color="auto"/>
            <w:left w:val="none" w:sz="0" w:space="0" w:color="auto"/>
            <w:bottom w:val="none" w:sz="0" w:space="0" w:color="auto"/>
            <w:right w:val="none" w:sz="0" w:space="0" w:color="auto"/>
          </w:divBdr>
        </w:div>
        <w:div w:id="588736968">
          <w:marLeft w:val="0"/>
          <w:marRight w:val="0"/>
          <w:marTop w:val="0"/>
          <w:marBottom w:val="0"/>
          <w:divBdr>
            <w:top w:val="none" w:sz="0" w:space="0" w:color="auto"/>
            <w:left w:val="none" w:sz="0" w:space="0" w:color="auto"/>
            <w:bottom w:val="none" w:sz="0" w:space="0" w:color="auto"/>
            <w:right w:val="none" w:sz="0" w:space="0" w:color="auto"/>
          </w:divBdr>
        </w:div>
        <w:div w:id="98817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7A2F99-F129-42AC-8558-8377719A45C0}">
  <ds:schemaRefs>
    <ds:schemaRef ds:uri="http://schemas.microsoft.com/office/2006/documentManagement/types"/>
    <ds:schemaRef ds:uri="020c0e7a-2b61-4930-97ac-d88ee81a9d1e"/>
    <ds:schemaRef ds:uri="http://purl.org/dc/dcmitype/"/>
    <ds:schemaRef ds:uri="http://purl.org/dc/terms/"/>
    <ds:schemaRef ds:uri="http://purl.org/dc/elements/1.1/"/>
    <ds:schemaRef ds:uri="http://www.w3.org/XML/1998/namespace"/>
    <ds:schemaRef ds:uri="8403a796-8203-422f-afc2-4a684d91a2ec"/>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5799</Characters>
  <Application>Microsoft Office Word</Application>
  <DocSecurity>0</DocSecurity>
  <Lines>276</Lines>
  <Paragraphs>139</Paragraphs>
  <ScaleCrop>false</ScaleCrop>
  <Company>Stowe School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2</cp:revision>
  <cp:lastPrinted>2024-12-18T15:26:00Z</cp:lastPrinted>
  <dcterms:created xsi:type="dcterms:W3CDTF">2025-10-20T13:19:00Z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